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58AD4" w14:textId="67C2F70D" w:rsidR="006541CE" w:rsidRDefault="00770EB1" w:rsidP="006541CE">
      <w:pPr>
        <w:pStyle w:val="Heading1"/>
        <w:jc w:val="center"/>
      </w:pPr>
      <w:r>
        <w:t>Ensuring PingER is W</w:t>
      </w:r>
      <w:bookmarkStart w:id="0" w:name="_GoBack"/>
      <w:bookmarkEnd w:id="0"/>
      <w:r w:rsidR="006541CE">
        <w:t>orking</w:t>
      </w:r>
    </w:p>
    <w:p w14:paraId="67EBCA5E" w14:textId="77777777" w:rsidR="006541CE" w:rsidRPr="006541CE" w:rsidRDefault="006541CE" w:rsidP="006541CE">
      <w:pPr>
        <w:jc w:val="center"/>
        <w:rPr>
          <w:rStyle w:val="SubtleEmphasis"/>
        </w:rPr>
      </w:pPr>
      <w:r w:rsidRPr="006541CE">
        <w:rPr>
          <w:rStyle w:val="SubtleEmphasis"/>
        </w:rPr>
        <w:t>J. Zurawski – July 2013</w:t>
      </w:r>
    </w:p>
    <w:p w14:paraId="5BBF72CE" w14:textId="77777777" w:rsidR="006541CE" w:rsidRDefault="006541CE"/>
    <w:p w14:paraId="5AA42FF0" w14:textId="77777777" w:rsidR="00EF7569" w:rsidRDefault="006541CE" w:rsidP="006541CE">
      <w:pPr>
        <w:pStyle w:val="Heading2"/>
      </w:pPr>
      <w:r>
        <w:t>Symptom:</w:t>
      </w:r>
    </w:p>
    <w:p w14:paraId="67CFE1A0" w14:textId="77777777" w:rsidR="006541CE" w:rsidRDefault="00AC1A32" w:rsidP="006541CE">
      <w:r>
        <w:t>You visit the PingER GUI, and note that some of the addresses (or all of the addresses) are in the Non-Active area.  E.g.:</w:t>
      </w:r>
    </w:p>
    <w:p w14:paraId="2D0FB65B" w14:textId="77777777" w:rsidR="00AC1A32" w:rsidRDefault="00AC1A32" w:rsidP="006541CE"/>
    <w:p w14:paraId="4ED384DE" w14:textId="77777777" w:rsidR="00AC1A32" w:rsidRDefault="00AC1A32" w:rsidP="00AC1A32">
      <w:pPr>
        <w:keepNext/>
        <w:jc w:val="center"/>
      </w:pPr>
      <w:r>
        <w:rPr>
          <w:noProof/>
        </w:rPr>
        <w:drawing>
          <wp:inline distT="0" distB="0" distL="0" distR="0" wp14:anchorId="3EBFD611" wp14:editId="608419D3">
            <wp:extent cx="5486400" cy="2607310"/>
            <wp:effectExtent l="0" t="0" r="0" b="8890"/>
            <wp:docPr id="1" name="Picture 1" descr="Macintosh HD:Users:zurawski:Desktop:Screen Shot 2013-07-09 at 3.47.1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zurawski:Desktop:Screen Shot 2013-07-09 at 3.47.12 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607310"/>
                    </a:xfrm>
                    <a:prstGeom prst="rect">
                      <a:avLst/>
                    </a:prstGeom>
                    <a:noFill/>
                    <a:ln>
                      <a:noFill/>
                    </a:ln>
                  </pic:spPr>
                </pic:pic>
              </a:graphicData>
            </a:graphic>
          </wp:inline>
        </w:drawing>
      </w:r>
    </w:p>
    <w:p w14:paraId="239D2140" w14:textId="77777777" w:rsidR="00AC1A32" w:rsidRPr="00AC1A32" w:rsidRDefault="00AC1A32" w:rsidP="00AC1A32">
      <w:pPr>
        <w:pStyle w:val="Caption"/>
        <w:jc w:val="center"/>
      </w:pPr>
      <w:r>
        <w:t xml:space="preserve">Figure </w:t>
      </w:r>
      <w:fldSimple w:instr=" SEQ Figure \* ARABIC ">
        <w:r w:rsidR="003C732E">
          <w:rPr>
            <w:noProof/>
          </w:rPr>
          <w:t>1</w:t>
        </w:r>
      </w:fldSimple>
      <w:r>
        <w:t xml:space="preserve"> - PingER with Non-Active Test</w:t>
      </w:r>
    </w:p>
    <w:p w14:paraId="5E115D9A" w14:textId="77777777" w:rsidR="006541CE" w:rsidRDefault="006541CE" w:rsidP="006541CE">
      <w:pPr>
        <w:pStyle w:val="Heading2"/>
      </w:pPr>
      <w:r>
        <w:t>Solution:</w:t>
      </w:r>
    </w:p>
    <w:p w14:paraId="5B40D67A" w14:textId="77777777" w:rsidR="006541CE" w:rsidRDefault="00AC1A32" w:rsidP="006541CE">
      <w:r>
        <w:t xml:space="preserve">The problem is in how PingER resolves DNS/Host names.  Before each round of tests it will do a DNS lookup.  If for some reason DNS fails (or is slow), it will rely on IP addresses.  If DNS works, it will rely on hostnames.  This means that the database may start to build up records for one, the other, or both.  In the case of ‘both’ this will have an impact on the display GUIs, which will inevitably pick the wrong one to display, and thus show things as not working.  </w:t>
      </w:r>
    </w:p>
    <w:p w14:paraId="6170F7FC" w14:textId="77777777" w:rsidR="00AC1A32" w:rsidRDefault="00AC1A32" w:rsidP="006541CE"/>
    <w:p w14:paraId="45E66D71" w14:textId="77777777" w:rsidR="00AC1A32" w:rsidRDefault="00AC1A32" w:rsidP="006541CE">
      <w:r>
        <w:t>The solution involves manually getting into the database, finding the suspect entries, and then deleting them.  After deleting them, revisit the same web page and things will look correct immediately:</w:t>
      </w:r>
    </w:p>
    <w:p w14:paraId="34015B4C" w14:textId="77777777" w:rsidR="00AC1A32" w:rsidRDefault="00AC1A32" w:rsidP="006541CE"/>
    <w:p w14:paraId="331844E2" w14:textId="77777777" w:rsidR="00AC1A32" w:rsidRDefault="00AC1A32" w:rsidP="00AC1A32">
      <w:pPr>
        <w:keepNext/>
        <w:jc w:val="center"/>
      </w:pPr>
      <w:r>
        <w:rPr>
          <w:noProof/>
        </w:rPr>
        <w:lastRenderedPageBreak/>
        <w:drawing>
          <wp:inline distT="0" distB="0" distL="0" distR="0" wp14:anchorId="46DF90B7" wp14:editId="09BF86E3">
            <wp:extent cx="5486400" cy="2145665"/>
            <wp:effectExtent l="0" t="0" r="0" b="0"/>
            <wp:docPr id="2" name="Picture 2" descr="Macintosh HD:Users:zurawski:Desktop:Screen Shot 2013-07-09 at 4.03.5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zurawski:Desktop:Screen Shot 2013-07-09 at 4.03.57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145665"/>
                    </a:xfrm>
                    <a:prstGeom prst="rect">
                      <a:avLst/>
                    </a:prstGeom>
                    <a:noFill/>
                    <a:ln>
                      <a:noFill/>
                    </a:ln>
                  </pic:spPr>
                </pic:pic>
              </a:graphicData>
            </a:graphic>
          </wp:inline>
        </w:drawing>
      </w:r>
    </w:p>
    <w:p w14:paraId="45175683" w14:textId="77777777" w:rsidR="00AC1A32" w:rsidRDefault="00AC1A32" w:rsidP="00AC1A32">
      <w:pPr>
        <w:pStyle w:val="Caption"/>
        <w:jc w:val="center"/>
      </w:pPr>
      <w:r>
        <w:t xml:space="preserve">Figure </w:t>
      </w:r>
      <w:fldSimple w:instr=" SEQ Figure \* ARABIC ">
        <w:r w:rsidR="003C732E">
          <w:rPr>
            <w:noProof/>
          </w:rPr>
          <w:t>2</w:t>
        </w:r>
      </w:fldSimple>
      <w:r>
        <w:t xml:space="preserve"> - PingER After DB Steps</w:t>
      </w:r>
    </w:p>
    <w:p w14:paraId="2B5EB336" w14:textId="77777777" w:rsidR="006541CE" w:rsidRDefault="006541CE" w:rsidP="006541CE">
      <w:pPr>
        <w:pStyle w:val="Heading2"/>
      </w:pPr>
      <w:r>
        <w:t>Solution Steps:</w:t>
      </w:r>
    </w:p>
    <w:p w14:paraId="6B0DED5D" w14:textId="77777777" w:rsidR="006541CE" w:rsidRDefault="00AC1A32" w:rsidP="00AC1A32">
      <w:pPr>
        <w:pStyle w:val="ListParagraph"/>
        <w:numPr>
          <w:ilvl w:val="0"/>
          <w:numId w:val="1"/>
        </w:numPr>
      </w:pPr>
      <w:r>
        <w:t xml:space="preserve">Log on to host via SSH as root, or sudo to root.  </w:t>
      </w:r>
    </w:p>
    <w:p w14:paraId="10580552" w14:textId="77777777" w:rsidR="00AC1A32" w:rsidRDefault="00AC1A32" w:rsidP="00AC1A32">
      <w:pPr>
        <w:pStyle w:val="ListParagraph"/>
        <w:numPr>
          <w:ilvl w:val="0"/>
          <w:numId w:val="1"/>
        </w:numPr>
      </w:pPr>
      <w:r>
        <w:t>Open Mysql</w:t>
      </w:r>
    </w:p>
    <w:p w14:paraId="1BD0CA12" w14:textId="77777777" w:rsidR="00AC1A32" w:rsidRDefault="00AC1A32" w:rsidP="00AC1A32"/>
    <w:p w14:paraId="33E4DF9E" w14:textId="77777777" w:rsidR="00AC1A32" w:rsidRDefault="00AC1A32" w:rsidP="00AC1A32">
      <w:pPr>
        <w:keepNext/>
        <w:jc w:val="center"/>
      </w:pPr>
      <w:r>
        <w:rPr>
          <w:noProof/>
        </w:rPr>
        <w:drawing>
          <wp:inline distT="0" distB="0" distL="0" distR="0" wp14:anchorId="13A6741B" wp14:editId="73C0E7C7">
            <wp:extent cx="5477510" cy="3883660"/>
            <wp:effectExtent l="0" t="0" r="0" b="0"/>
            <wp:docPr id="3" name="Picture 3" descr="Macintosh HD:Users:zurawski:Desktop:Screen Shot 2013-07-09 at 4.14.2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zurawski:Desktop:Screen Shot 2013-07-09 at 4.14.23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7510" cy="3883660"/>
                    </a:xfrm>
                    <a:prstGeom prst="rect">
                      <a:avLst/>
                    </a:prstGeom>
                    <a:noFill/>
                    <a:ln>
                      <a:noFill/>
                    </a:ln>
                  </pic:spPr>
                </pic:pic>
              </a:graphicData>
            </a:graphic>
          </wp:inline>
        </w:drawing>
      </w:r>
    </w:p>
    <w:p w14:paraId="6E638A63" w14:textId="77777777" w:rsidR="00AC1A32" w:rsidRDefault="00AC1A32" w:rsidP="00AC1A32">
      <w:pPr>
        <w:pStyle w:val="Caption"/>
        <w:jc w:val="center"/>
      </w:pPr>
      <w:r>
        <w:t xml:space="preserve">Figure </w:t>
      </w:r>
      <w:fldSimple w:instr=" SEQ Figure \* ARABIC ">
        <w:r w:rsidR="003C732E">
          <w:rPr>
            <w:noProof/>
          </w:rPr>
          <w:t>3</w:t>
        </w:r>
      </w:fldSimple>
      <w:r>
        <w:t xml:space="preserve"> - Mysql</w:t>
      </w:r>
    </w:p>
    <w:p w14:paraId="7BC0D792" w14:textId="77777777" w:rsidR="00AC1A32" w:rsidRDefault="00AC1A32" w:rsidP="00AC1A32"/>
    <w:p w14:paraId="301AF38D" w14:textId="77777777" w:rsidR="00AC1A32" w:rsidRDefault="00AC1A32" w:rsidP="00AC1A32">
      <w:pPr>
        <w:pStyle w:val="ListParagraph"/>
        <w:numPr>
          <w:ilvl w:val="0"/>
          <w:numId w:val="1"/>
        </w:numPr>
      </w:pPr>
      <w:r>
        <w:t xml:space="preserve">Type </w:t>
      </w:r>
      <w:r w:rsidRPr="00AC1A32">
        <w:rPr>
          <w:rFonts w:ascii="Courier" w:hAnsi="Courier"/>
          <w:b/>
        </w:rPr>
        <w:t>use pingerMA;</w:t>
      </w:r>
      <w:r>
        <w:t xml:space="preserve"> to get the appropriate database.  </w:t>
      </w:r>
    </w:p>
    <w:p w14:paraId="14FE3746" w14:textId="77777777" w:rsidR="00AC1A32" w:rsidRDefault="00AC1A32" w:rsidP="00AC1A32">
      <w:pPr>
        <w:pStyle w:val="ListParagraph"/>
        <w:numPr>
          <w:ilvl w:val="0"/>
          <w:numId w:val="1"/>
        </w:numPr>
      </w:pPr>
      <w:r>
        <w:t xml:space="preserve">You can run another command </w:t>
      </w:r>
      <w:r w:rsidR="00495360">
        <w:t xml:space="preserve">to get a listing of all tables: </w:t>
      </w:r>
      <w:r w:rsidR="00495360" w:rsidRPr="00495360">
        <w:rPr>
          <w:rFonts w:ascii="Courier" w:hAnsi="Courier"/>
          <w:b/>
        </w:rPr>
        <w:t>show tables;</w:t>
      </w:r>
    </w:p>
    <w:p w14:paraId="779B441B" w14:textId="77777777" w:rsidR="00AC1A32" w:rsidRDefault="00495360" w:rsidP="00AC1A32">
      <w:pPr>
        <w:pStyle w:val="ListParagraph"/>
        <w:numPr>
          <w:ilvl w:val="0"/>
          <w:numId w:val="1"/>
        </w:numPr>
      </w:pPr>
      <w:r>
        <w:t xml:space="preserve">The first step is to see what is in the host table.  Type </w:t>
      </w:r>
      <w:r w:rsidRPr="00495360">
        <w:rPr>
          <w:rFonts w:ascii="Courier" w:hAnsi="Courier"/>
          <w:b/>
        </w:rPr>
        <w:t>select * from host;</w:t>
      </w:r>
      <w:r w:rsidRPr="00495360">
        <w:t xml:space="preserve"> </w:t>
      </w:r>
      <w:r>
        <w:t>The output may look like this:</w:t>
      </w:r>
    </w:p>
    <w:p w14:paraId="1A90AB2F" w14:textId="77777777" w:rsidR="00495360" w:rsidRPr="00495360" w:rsidRDefault="00495360" w:rsidP="00495360">
      <w:pPr>
        <w:rPr>
          <w:rFonts w:ascii="Courier" w:hAnsi="Courier"/>
          <w:b/>
          <w:sz w:val="20"/>
          <w:szCs w:val="20"/>
        </w:rPr>
      </w:pPr>
      <w:r w:rsidRPr="00495360">
        <w:rPr>
          <w:rFonts w:ascii="Courier" w:hAnsi="Courier"/>
          <w:b/>
          <w:sz w:val="20"/>
          <w:szCs w:val="20"/>
        </w:rPr>
        <w:t>mysql&gt; select * from host;</w:t>
      </w:r>
    </w:p>
    <w:p w14:paraId="3B03E8CA" w14:textId="77777777" w:rsidR="00495360" w:rsidRPr="00495360" w:rsidRDefault="00495360" w:rsidP="00495360">
      <w:pPr>
        <w:rPr>
          <w:rFonts w:ascii="Courier" w:hAnsi="Courier"/>
          <w:b/>
          <w:sz w:val="20"/>
          <w:szCs w:val="20"/>
        </w:rPr>
      </w:pPr>
      <w:r w:rsidRPr="00495360">
        <w:rPr>
          <w:rFonts w:ascii="Courier" w:hAnsi="Courier"/>
          <w:b/>
          <w:sz w:val="20"/>
          <w:szCs w:val="20"/>
        </w:rPr>
        <w:t>+------+-------------------------+---------------+---------+</w:t>
      </w:r>
    </w:p>
    <w:p w14:paraId="2006687F" w14:textId="77777777" w:rsidR="00495360" w:rsidRPr="00495360" w:rsidRDefault="00495360" w:rsidP="00495360">
      <w:pPr>
        <w:rPr>
          <w:rFonts w:ascii="Courier" w:hAnsi="Courier"/>
          <w:b/>
          <w:sz w:val="20"/>
          <w:szCs w:val="20"/>
        </w:rPr>
      </w:pPr>
      <w:r w:rsidRPr="00495360">
        <w:rPr>
          <w:rFonts w:ascii="Courier" w:hAnsi="Courier"/>
          <w:b/>
          <w:sz w:val="20"/>
          <w:szCs w:val="20"/>
        </w:rPr>
        <w:t>| host | ip_name                 | ip_number     | ip_type |</w:t>
      </w:r>
    </w:p>
    <w:p w14:paraId="30E3A52E" w14:textId="77777777" w:rsidR="00495360" w:rsidRPr="00495360" w:rsidRDefault="00495360" w:rsidP="00495360">
      <w:pPr>
        <w:rPr>
          <w:rFonts w:ascii="Courier" w:hAnsi="Courier"/>
          <w:b/>
          <w:sz w:val="20"/>
          <w:szCs w:val="20"/>
        </w:rPr>
      </w:pPr>
      <w:r w:rsidRPr="00495360">
        <w:rPr>
          <w:rFonts w:ascii="Courier" w:hAnsi="Courier"/>
          <w:b/>
          <w:sz w:val="20"/>
          <w:szCs w:val="20"/>
        </w:rPr>
        <w:t>+------+-------------------------+---------------+---------+</w:t>
      </w:r>
    </w:p>
    <w:p w14:paraId="2844B5C5" w14:textId="77777777" w:rsidR="00495360" w:rsidRPr="00495360" w:rsidRDefault="00495360" w:rsidP="00495360">
      <w:pPr>
        <w:rPr>
          <w:rFonts w:ascii="Courier" w:hAnsi="Courier"/>
          <w:b/>
          <w:sz w:val="20"/>
          <w:szCs w:val="20"/>
        </w:rPr>
      </w:pPr>
      <w:r w:rsidRPr="00495360">
        <w:rPr>
          <w:rFonts w:ascii="Courier" w:hAnsi="Courier"/>
          <w:b/>
          <w:sz w:val="20"/>
          <w:szCs w:val="20"/>
        </w:rPr>
        <w:t xml:space="preserve">|    1 | 164.113.32.33           | 164.113.32.33 | ipv4    | </w:t>
      </w:r>
    </w:p>
    <w:p w14:paraId="6EFE1B28" w14:textId="77777777" w:rsidR="00495360" w:rsidRPr="00495360" w:rsidRDefault="00495360" w:rsidP="00495360">
      <w:pPr>
        <w:rPr>
          <w:rFonts w:ascii="Courier" w:hAnsi="Courier"/>
          <w:b/>
          <w:sz w:val="20"/>
          <w:szCs w:val="20"/>
        </w:rPr>
      </w:pPr>
      <w:r w:rsidRPr="00495360">
        <w:rPr>
          <w:rFonts w:ascii="Courier" w:hAnsi="Courier"/>
          <w:b/>
          <w:sz w:val="20"/>
          <w:szCs w:val="20"/>
        </w:rPr>
        <w:t xml:space="preserve">|    2 | ps-wsu-lt.kanren.net    | 164.113.32.33 | ipv4    | </w:t>
      </w:r>
    </w:p>
    <w:p w14:paraId="2564D082" w14:textId="77777777" w:rsidR="00495360" w:rsidRPr="00495360" w:rsidRDefault="00495360" w:rsidP="00495360">
      <w:pPr>
        <w:rPr>
          <w:rFonts w:ascii="Courier" w:hAnsi="Courier"/>
          <w:b/>
          <w:sz w:val="20"/>
          <w:szCs w:val="20"/>
        </w:rPr>
      </w:pPr>
      <w:r w:rsidRPr="00495360">
        <w:rPr>
          <w:rFonts w:ascii="Courier" w:hAnsi="Courier"/>
          <w:b/>
          <w:sz w:val="20"/>
          <w:szCs w:val="20"/>
        </w:rPr>
        <w:t xml:space="preserve">|    3 | ps-bryant-lt.kanren.net | 164.113.32.9  | ipv4    | </w:t>
      </w:r>
    </w:p>
    <w:p w14:paraId="279FD22F" w14:textId="77777777" w:rsidR="00495360" w:rsidRPr="00495360" w:rsidRDefault="00495360" w:rsidP="00495360">
      <w:pPr>
        <w:rPr>
          <w:rFonts w:ascii="Courier" w:hAnsi="Courier"/>
          <w:b/>
          <w:sz w:val="20"/>
          <w:szCs w:val="20"/>
        </w:rPr>
      </w:pPr>
      <w:r w:rsidRPr="00495360">
        <w:rPr>
          <w:rFonts w:ascii="Courier" w:hAnsi="Courier"/>
          <w:b/>
          <w:sz w:val="20"/>
          <w:szCs w:val="20"/>
        </w:rPr>
        <w:t xml:space="preserve">|    4 | ps-ku-lt.kanren.net     | 164.113.32.17 | ipv4    | </w:t>
      </w:r>
    </w:p>
    <w:p w14:paraId="394F2F70" w14:textId="77777777" w:rsidR="00495360" w:rsidRPr="00495360" w:rsidRDefault="00495360" w:rsidP="00495360">
      <w:pPr>
        <w:rPr>
          <w:rFonts w:ascii="Courier" w:hAnsi="Courier"/>
          <w:b/>
          <w:sz w:val="20"/>
          <w:szCs w:val="20"/>
        </w:rPr>
      </w:pPr>
      <w:r w:rsidRPr="00495360">
        <w:rPr>
          <w:rFonts w:ascii="Courier" w:hAnsi="Courier"/>
          <w:b/>
          <w:sz w:val="20"/>
          <w:szCs w:val="20"/>
        </w:rPr>
        <w:t xml:space="preserve">|    5 | ps-ksu-lt.kanren.net    | 164.113.32.25 | ipv4    | </w:t>
      </w:r>
    </w:p>
    <w:p w14:paraId="2DDBB7C7" w14:textId="77777777" w:rsidR="00495360" w:rsidRPr="00495360" w:rsidRDefault="00495360" w:rsidP="00495360">
      <w:pPr>
        <w:rPr>
          <w:rFonts w:ascii="Courier" w:hAnsi="Courier"/>
          <w:b/>
          <w:sz w:val="20"/>
          <w:szCs w:val="20"/>
        </w:rPr>
      </w:pPr>
      <w:r w:rsidRPr="00495360">
        <w:rPr>
          <w:rFonts w:ascii="Courier" w:hAnsi="Courier"/>
          <w:b/>
          <w:sz w:val="20"/>
          <w:szCs w:val="20"/>
        </w:rPr>
        <w:t>+------+-------------------------+---------------+---------+</w:t>
      </w:r>
    </w:p>
    <w:p w14:paraId="612609D5" w14:textId="77777777" w:rsidR="00495360" w:rsidRPr="00495360" w:rsidRDefault="00495360" w:rsidP="00495360">
      <w:pPr>
        <w:rPr>
          <w:rFonts w:ascii="Courier" w:hAnsi="Courier"/>
          <w:b/>
          <w:sz w:val="20"/>
          <w:szCs w:val="20"/>
        </w:rPr>
      </w:pPr>
      <w:r w:rsidRPr="00495360">
        <w:rPr>
          <w:rFonts w:ascii="Courier" w:hAnsi="Courier"/>
          <w:b/>
          <w:sz w:val="20"/>
          <w:szCs w:val="20"/>
        </w:rPr>
        <w:t>5 rows in set (0.00 sec)</w:t>
      </w:r>
    </w:p>
    <w:p w14:paraId="0B542798" w14:textId="77777777" w:rsidR="00495360" w:rsidRPr="00495360" w:rsidRDefault="00495360" w:rsidP="00495360"/>
    <w:p w14:paraId="367FA552" w14:textId="77777777" w:rsidR="00495360" w:rsidRDefault="00495360" w:rsidP="00AC1A32">
      <w:pPr>
        <w:pStyle w:val="ListParagraph"/>
        <w:numPr>
          <w:ilvl w:val="0"/>
          <w:numId w:val="1"/>
        </w:numPr>
      </w:pPr>
      <w:r>
        <w:t xml:space="preserve">In the above example, we are going to test the hypothesis that host #1 (the one without a DNS resolution) is causing a conflict with host #2.  Another thing to note is that we are physically logged into this host, so if we have data with conflicting ‘src’ hostnames, we will have display problems.  To test this further, we need to see what is in the metaData table using this command: </w:t>
      </w:r>
      <w:r w:rsidRPr="00495360">
        <w:rPr>
          <w:rFonts w:ascii="Courier" w:hAnsi="Courier"/>
          <w:b/>
        </w:rPr>
        <w:t>select * from metaData;</w:t>
      </w:r>
    </w:p>
    <w:p w14:paraId="59F60FFB" w14:textId="77777777" w:rsidR="00495360" w:rsidRDefault="00495360" w:rsidP="00495360"/>
    <w:p w14:paraId="4FCFFE2D" w14:textId="77777777" w:rsidR="00495360" w:rsidRPr="00495360" w:rsidRDefault="00495360" w:rsidP="00495360">
      <w:pPr>
        <w:rPr>
          <w:rFonts w:ascii="Courier" w:hAnsi="Courier"/>
          <w:b/>
          <w:sz w:val="16"/>
          <w:szCs w:val="16"/>
        </w:rPr>
      </w:pPr>
      <w:r w:rsidRPr="00495360">
        <w:rPr>
          <w:rFonts w:ascii="Courier" w:hAnsi="Courier"/>
          <w:b/>
          <w:sz w:val="16"/>
          <w:szCs w:val="16"/>
        </w:rPr>
        <w:t>mysql&gt; select * from metaData;</w:t>
      </w:r>
    </w:p>
    <w:p w14:paraId="7956F70F" w14:textId="77777777" w:rsidR="00495360" w:rsidRPr="00495360" w:rsidRDefault="00495360" w:rsidP="00495360">
      <w:pPr>
        <w:rPr>
          <w:rFonts w:ascii="Courier" w:hAnsi="Courier"/>
          <w:b/>
          <w:sz w:val="16"/>
          <w:szCs w:val="16"/>
        </w:rPr>
      </w:pPr>
      <w:r w:rsidRPr="00495360">
        <w:rPr>
          <w:rFonts w:ascii="Courier" w:hAnsi="Courier"/>
          <w:b/>
          <w:sz w:val="16"/>
          <w:szCs w:val="16"/>
        </w:rPr>
        <w:t>+--------+----------+----------+-----------+------------+-------+----------------+------+</w:t>
      </w:r>
    </w:p>
    <w:p w14:paraId="1850FE2D" w14:textId="77777777" w:rsidR="00495360" w:rsidRPr="00495360" w:rsidRDefault="00495360" w:rsidP="00495360">
      <w:pPr>
        <w:rPr>
          <w:rFonts w:ascii="Courier" w:hAnsi="Courier"/>
          <w:b/>
          <w:sz w:val="16"/>
          <w:szCs w:val="16"/>
        </w:rPr>
      </w:pPr>
      <w:r w:rsidRPr="00495360">
        <w:rPr>
          <w:rFonts w:ascii="Courier" w:hAnsi="Courier"/>
          <w:b/>
          <w:sz w:val="16"/>
          <w:szCs w:val="16"/>
        </w:rPr>
        <w:t>| metaID | src_host | dst_host | transport | packetSize | count | packetInterval | ttl  |</w:t>
      </w:r>
    </w:p>
    <w:p w14:paraId="7633C469" w14:textId="77777777" w:rsidR="00495360" w:rsidRPr="00495360" w:rsidRDefault="00495360" w:rsidP="00495360">
      <w:pPr>
        <w:rPr>
          <w:rFonts w:ascii="Courier" w:hAnsi="Courier"/>
          <w:b/>
          <w:sz w:val="16"/>
          <w:szCs w:val="16"/>
        </w:rPr>
      </w:pPr>
      <w:r w:rsidRPr="00495360">
        <w:rPr>
          <w:rFonts w:ascii="Courier" w:hAnsi="Courier"/>
          <w:b/>
          <w:sz w:val="16"/>
          <w:szCs w:val="16"/>
        </w:rPr>
        <w:t>+--------+----------+----------+-----------+------------+-------+----------------+------+</w:t>
      </w:r>
    </w:p>
    <w:p w14:paraId="3B02D599" w14:textId="77777777" w:rsidR="00495360" w:rsidRPr="00495360" w:rsidRDefault="00495360" w:rsidP="00495360">
      <w:pPr>
        <w:rPr>
          <w:rFonts w:ascii="Courier" w:hAnsi="Courier"/>
          <w:b/>
          <w:sz w:val="16"/>
          <w:szCs w:val="16"/>
        </w:rPr>
      </w:pPr>
      <w:r w:rsidRPr="00495360">
        <w:rPr>
          <w:rFonts w:ascii="Courier" w:hAnsi="Courier"/>
          <w:b/>
          <w:sz w:val="16"/>
          <w:szCs w:val="16"/>
        </w:rPr>
        <w:t xml:space="preserve">|      1 |        2 |        4 | icmp      |       1000 |    10 |              1 |  255 | </w:t>
      </w:r>
    </w:p>
    <w:p w14:paraId="76C92652" w14:textId="77777777" w:rsidR="00495360" w:rsidRPr="00495360" w:rsidRDefault="00495360" w:rsidP="00495360">
      <w:pPr>
        <w:rPr>
          <w:rFonts w:ascii="Courier" w:hAnsi="Courier"/>
          <w:b/>
          <w:sz w:val="16"/>
          <w:szCs w:val="16"/>
        </w:rPr>
      </w:pPr>
      <w:r w:rsidRPr="00495360">
        <w:rPr>
          <w:rFonts w:ascii="Courier" w:hAnsi="Courier"/>
          <w:b/>
          <w:sz w:val="16"/>
          <w:szCs w:val="16"/>
        </w:rPr>
        <w:t xml:space="preserve">|      2 |        2 |        3 | icmp      |       1000 |    10 |              1 |  255 | </w:t>
      </w:r>
    </w:p>
    <w:p w14:paraId="1DD00C88" w14:textId="77777777" w:rsidR="00495360" w:rsidRPr="00495360" w:rsidRDefault="00495360" w:rsidP="00495360">
      <w:pPr>
        <w:rPr>
          <w:rFonts w:ascii="Courier" w:hAnsi="Courier"/>
          <w:b/>
          <w:sz w:val="16"/>
          <w:szCs w:val="16"/>
        </w:rPr>
      </w:pPr>
      <w:r w:rsidRPr="00495360">
        <w:rPr>
          <w:rFonts w:ascii="Courier" w:hAnsi="Courier"/>
          <w:b/>
          <w:sz w:val="16"/>
          <w:szCs w:val="16"/>
        </w:rPr>
        <w:t xml:space="preserve">|      3 |        2 |        5 | icmp      |       1000 |    10 |              1 |  255 | </w:t>
      </w:r>
    </w:p>
    <w:p w14:paraId="517D70E2" w14:textId="77777777" w:rsidR="00495360" w:rsidRPr="00495360" w:rsidRDefault="00495360" w:rsidP="00495360">
      <w:pPr>
        <w:rPr>
          <w:rFonts w:ascii="Courier" w:hAnsi="Courier"/>
          <w:b/>
          <w:sz w:val="16"/>
          <w:szCs w:val="16"/>
        </w:rPr>
      </w:pPr>
      <w:r w:rsidRPr="00495360">
        <w:rPr>
          <w:rFonts w:ascii="Courier" w:hAnsi="Courier"/>
          <w:b/>
          <w:sz w:val="16"/>
          <w:szCs w:val="16"/>
        </w:rPr>
        <w:t xml:space="preserve">|      4 |        2 |        2 | icmp      |       1000 |    10 |              1 |  255 | </w:t>
      </w:r>
    </w:p>
    <w:p w14:paraId="54605FC6" w14:textId="77777777" w:rsidR="00495360" w:rsidRPr="00495360" w:rsidRDefault="00495360" w:rsidP="00495360">
      <w:pPr>
        <w:rPr>
          <w:rFonts w:ascii="Courier" w:hAnsi="Courier"/>
          <w:b/>
          <w:sz w:val="16"/>
          <w:szCs w:val="16"/>
        </w:rPr>
      </w:pPr>
      <w:r w:rsidRPr="00495360">
        <w:rPr>
          <w:rFonts w:ascii="Courier" w:hAnsi="Courier"/>
          <w:b/>
          <w:sz w:val="16"/>
          <w:szCs w:val="16"/>
        </w:rPr>
        <w:t xml:space="preserve">|      5 |        1 |        5 | icmp      |       1000 |    10 |              1 |  255 | </w:t>
      </w:r>
    </w:p>
    <w:p w14:paraId="10470853" w14:textId="77777777" w:rsidR="00495360" w:rsidRPr="00495360" w:rsidRDefault="00495360" w:rsidP="00495360">
      <w:pPr>
        <w:rPr>
          <w:rFonts w:ascii="Courier" w:hAnsi="Courier"/>
          <w:b/>
          <w:sz w:val="16"/>
          <w:szCs w:val="16"/>
        </w:rPr>
      </w:pPr>
      <w:r w:rsidRPr="00495360">
        <w:rPr>
          <w:rFonts w:ascii="Courier" w:hAnsi="Courier"/>
          <w:b/>
          <w:sz w:val="16"/>
          <w:szCs w:val="16"/>
        </w:rPr>
        <w:t xml:space="preserve">|      6 |        1 |        4 | icmp      |       1000 |    10 |              1 |  255 | </w:t>
      </w:r>
    </w:p>
    <w:p w14:paraId="10170004" w14:textId="77777777" w:rsidR="00495360" w:rsidRPr="00495360" w:rsidRDefault="00495360" w:rsidP="00495360">
      <w:pPr>
        <w:rPr>
          <w:rFonts w:ascii="Courier" w:hAnsi="Courier"/>
          <w:b/>
          <w:sz w:val="16"/>
          <w:szCs w:val="16"/>
        </w:rPr>
      </w:pPr>
      <w:r w:rsidRPr="00495360">
        <w:rPr>
          <w:rFonts w:ascii="Courier" w:hAnsi="Courier"/>
          <w:b/>
          <w:sz w:val="16"/>
          <w:szCs w:val="16"/>
        </w:rPr>
        <w:t xml:space="preserve">|      7 |        1 |        3 | icmp      |       1000 |    10 |              1 |  255 | </w:t>
      </w:r>
    </w:p>
    <w:p w14:paraId="5D686534" w14:textId="77777777" w:rsidR="00495360" w:rsidRPr="00495360" w:rsidRDefault="00495360" w:rsidP="00495360">
      <w:pPr>
        <w:rPr>
          <w:rFonts w:ascii="Courier" w:hAnsi="Courier"/>
          <w:b/>
          <w:sz w:val="16"/>
          <w:szCs w:val="16"/>
        </w:rPr>
      </w:pPr>
      <w:r w:rsidRPr="00495360">
        <w:rPr>
          <w:rFonts w:ascii="Courier" w:hAnsi="Courier"/>
          <w:b/>
          <w:sz w:val="16"/>
          <w:szCs w:val="16"/>
        </w:rPr>
        <w:t xml:space="preserve">|      8 |        1 |        2 | icmp      |       1000 |    10 |              1 |  255 | </w:t>
      </w:r>
    </w:p>
    <w:p w14:paraId="08FF6E3C" w14:textId="77777777" w:rsidR="00495360" w:rsidRPr="00495360" w:rsidRDefault="00495360" w:rsidP="00495360">
      <w:pPr>
        <w:rPr>
          <w:rFonts w:ascii="Courier" w:hAnsi="Courier"/>
          <w:b/>
          <w:sz w:val="16"/>
          <w:szCs w:val="16"/>
        </w:rPr>
      </w:pPr>
      <w:r w:rsidRPr="00495360">
        <w:rPr>
          <w:rFonts w:ascii="Courier" w:hAnsi="Courier"/>
          <w:b/>
          <w:sz w:val="16"/>
          <w:szCs w:val="16"/>
        </w:rPr>
        <w:t>+--------+----------+----------+-----------+------------+-------+----------------+------+</w:t>
      </w:r>
    </w:p>
    <w:p w14:paraId="4A34AE51" w14:textId="77777777" w:rsidR="00495360" w:rsidRPr="00495360" w:rsidRDefault="00495360" w:rsidP="00495360">
      <w:pPr>
        <w:rPr>
          <w:rFonts w:ascii="Courier" w:hAnsi="Courier"/>
          <w:b/>
          <w:sz w:val="16"/>
          <w:szCs w:val="16"/>
        </w:rPr>
      </w:pPr>
      <w:r w:rsidRPr="00495360">
        <w:rPr>
          <w:rFonts w:ascii="Courier" w:hAnsi="Courier"/>
          <w:b/>
          <w:sz w:val="16"/>
          <w:szCs w:val="16"/>
        </w:rPr>
        <w:t>8 rows in set (0.00 sec)</w:t>
      </w:r>
    </w:p>
    <w:p w14:paraId="62102DF1" w14:textId="77777777" w:rsidR="00495360" w:rsidRDefault="00495360" w:rsidP="00495360"/>
    <w:p w14:paraId="21BF728F" w14:textId="77777777" w:rsidR="00495360" w:rsidRDefault="00495360" w:rsidP="00AC1A32">
      <w:pPr>
        <w:pStyle w:val="ListParagraph"/>
        <w:numPr>
          <w:ilvl w:val="0"/>
          <w:numId w:val="1"/>
        </w:numPr>
      </w:pPr>
      <w:r>
        <w:t xml:space="preserve">Our hypothesis is correct, we have conflicting source host records.  Another hypothesis we are making is that src_host 1 (e.g. metaID 5, 6, 7, and 8) is the problem.  We can test that with a quick look at the most recent months worth of data using this command: </w:t>
      </w:r>
      <w:r w:rsidRPr="00495360">
        <w:rPr>
          <w:rFonts w:ascii="Courier" w:hAnsi="Courier"/>
          <w:b/>
        </w:rPr>
        <w:t>select count(*) from data_201307 where metaID=8 or metaID=7 or metaID=6 or metaID=5;</w:t>
      </w:r>
    </w:p>
    <w:p w14:paraId="489AA307" w14:textId="77777777" w:rsidR="00495360" w:rsidRDefault="00495360" w:rsidP="00495360"/>
    <w:p w14:paraId="6F6D1D87" w14:textId="77777777" w:rsidR="00495360" w:rsidRPr="00495360" w:rsidRDefault="00495360" w:rsidP="00495360">
      <w:pPr>
        <w:rPr>
          <w:rFonts w:ascii="Courier" w:hAnsi="Courier"/>
          <w:b/>
        </w:rPr>
      </w:pPr>
      <w:r w:rsidRPr="00495360">
        <w:rPr>
          <w:rFonts w:ascii="Courier" w:hAnsi="Courier"/>
          <w:b/>
        </w:rPr>
        <w:t>mysql&gt; select count(*) from data_201307 where metaID=8 or metaID=7 or metaID=6 or metaID=5;</w:t>
      </w:r>
    </w:p>
    <w:p w14:paraId="4812CA04" w14:textId="77777777" w:rsidR="00495360" w:rsidRPr="00495360" w:rsidRDefault="00495360" w:rsidP="00495360">
      <w:pPr>
        <w:rPr>
          <w:rFonts w:ascii="Courier" w:hAnsi="Courier"/>
          <w:b/>
        </w:rPr>
      </w:pPr>
      <w:r w:rsidRPr="00495360">
        <w:rPr>
          <w:rFonts w:ascii="Courier" w:hAnsi="Courier"/>
          <w:b/>
        </w:rPr>
        <w:t>+----------+</w:t>
      </w:r>
    </w:p>
    <w:p w14:paraId="13DCCC9A" w14:textId="77777777" w:rsidR="00495360" w:rsidRPr="00495360" w:rsidRDefault="00495360" w:rsidP="00495360">
      <w:pPr>
        <w:rPr>
          <w:rFonts w:ascii="Courier" w:hAnsi="Courier"/>
          <w:b/>
        </w:rPr>
      </w:pPr>
      <w:r w:rsidRPr="00495360">
        <w:rPr>
          <w:rFonts w:ascii="Courier" w:hAnsi="Courier"/>
          <w:b/>
        </w:rPr>
        <w:t>| count(*) |</w:t>
      </w:r>
    </w:p>
    <w:p w14:paraId="18A1FEEC" w14:textId="77777777" w:rsidR="00495360" w:rsidRPr="00495360" w:rsidRDefault="00495360" w:rsidP="00495360">
      <w:pPr>
        <w:rPr>
          <w:rFonts w:ascii="Courier" w:hAnsi="Courier"/>
          <w:b/>
        </w:rPr>
      </w:pPr>
      <w:r w:rsidRPr="00495360">
        <w:rPr>
          <w:rFonts w:ascii="Courier" w:hAnsi="Courier"/>
          <w:b/>
        </w:rPr>
        <w:t>+----------+</w:t>
      </w:r>
    </w:p>
    <w:p w14:paraId="19BD6872" w14:textId="77777777" w:rsidR="00495360" w:rsidRPr="00495360" w:rsidRDefault="00495360" w:rsidP="00495360">
      <w:pPr>
        <w:rPr>
          <w:rFonts w:ascii="Courier" w:hAnsi="Courier"/>
          <w:b/>
        </w:rPr>
      </w:pPr>
      <w:r w:rsidRPr="00495360">
        <w:rPr>
          <w:rFonts w:ascii="Courier" w:hAnsi="Courier"/>
          <w:b/>
        </w:rPr>
        <w:t xml:space="preserve">|        0 | </w:t>
      </w:r>
    </w:p>
    <w:p w14:paraId="125CA68C" w14:textId="77777777" w:rsidR="00495360" w:rsidRPr="00495360" w:rsidRDefault="00495360" w:rsidP="00495360">
      <w:pPr>
        <w:rPr>
          <w:rFonts w:ascii="Courier" w:hAnsi="Courier"/>
          <w:b/>
        </w:rPr>
      </w:pPr>
      <w:r w:rsidRPr="00495360">
        <w:rPr>
          <w:rFonts w:ascii="Courier" w:hAnsi="Courier"/>
          <w:b/>
        </w:rPr>
        <w:t>+----------+</w:t>
      </w:r>
    </w:p>
    <w:p w14:paraId="076E0721" w14:textId="77777777" w:rsidR="00495360" w:rsidRPr="00495360" w:rsidRDefault="00495360" w:rsidP="00495360">
      <w:pPr>
        <w:rPr>
          <w:rFonts w:ascii="Courier" w:hAnsi="Courier"/>
          <w:b/>
        </w:rPr>
      </w:pPr>
      <w:r w:rsidRPr="00495360">
        <w:rPr>
          <w:rFonts w:ascii="Courier" w:hAnsi="Courier"/>
          <w:b/>
        </w:rPr>
        <w:t>1 row in set (0.03 sec)</w:t>
      </w:r>
    </w:p>
    <w:p w14:paraId="23142E4B" w14:textId="77777777" w:rsidR="00495360" w:rsidRDefault="00495360" w:rsidP="00495360"/>
    <w:p w14:paraId="5840BAA7" w14:textId="77777777" w:rsidR="00495360" w:rsidRDefault="00495360" w:rsidP="00AC1A32">
      <w:pPr>
        <w:pStyle w:val="ListParagraph"/>
        <w:numPr>
          <w:ilvl w:val="0"/>
          <w:numId w:val="1"/>
        </w:numPr>
      </w:pPr>
      <w:r>
        <w:t xml:space="preserve">The previous result tells us that no data was collected for this set of tests.  We can contrast this with another command to test the opposite of the hypothesis: </w:t>
      </w:r>
      <w:r w:rsidRPr="00495360">
        <w:rPr>
          <w:rFonts w:ascii="Courier" w:hAnsi="Courier"/>
          <w:b/>
        </w:rPr>
        <w:t>select count(*) from data_201307 where metaID=1 or metaID=2 or metaID=3 or metaID=4;</w:t>
      </w:r>
    </w:p>
    <w:p w14:paraId="4645767A" w14:textId="77777777" w:rsidR="00495360" w:rsidRDefault="00495360" w:rsidP="00495360"/>
    <w:p w14:paraId="71DF100B" w14:textId="77777777" w:rsidR="00495360" w:rsidRPr="00495360" w:rsidRDefault="00495360" w:rsidP="00495360">
      <w:pPr>
        <w:rPr>
          <w:rFonts w:ascii="Courier" w:hAnsi="Courier"/>
          <w:b/>
        </w:rPr>
      </w:pPr>
      <w:r w:rsidRPr="00495360">
        <w:rPr>
          <w:rFonts w:ascii="Courier" w:hAnsi="Courier"/>
          <w:b/>
        </w:rPr>
        <w:t>mysql&gt; select count(*) from data_201307 where metaID=1 or metaID=2 or metaID=3 or metaID=4;</w:t>
      </w:r>
    </w:p>
    <w:p w14:paraId="15775B27" w14:textId="77777777" w:rsidR="00495360" w:rsidRPr="00495360" w:rsidRDefault="00495360" w:rsidP="00495360">
      <w:pPr>
        <w:rPr>
          <w:rFonts w:ascii="Courier" w:hAnsi="Courier"/>
          <w:b/>
        </w:rPr>
      </w:pPr>
      <w:r w:rsidRPr="00495360">
        <w:rPr>
          <w:rFonts w:ascii="Courier" w:hAnsi="Courier"/>
          <w:b/>
        </w:rPr>
        <w:t>+----------+</w:t>
      </w:r>
    </w:p>
    <w:p w14:paraId="1EF0A30A" w14:textId="77777777" w:rsidR="00495360" w:rsidRPr="00495360" w:rsidRDefault="00495360" w:rsidP="00495360">
      <w:pPr>
        <w:rPr>
          <w:rFonts w:ascii="Courier" w:hAnsi="Courier"/>
          <w:b/>
        </w:rPr>
      </w:pPr>
      <w:r w:rsidRPr="00495360">
        <w:rPr>
          <w:rFonts w:ascii="Courier" w:hAnsi="Courier"/>
          <w:b/>
        </w:rPr>
        <w:t>| count(*) |</w:t>
      </w:r>
    </w:p>
    <w:p w14:paraId="10AB6F22" w14:textId="77777777" w:rsidR="00495360" w:rsidRPr="00495360" w:rsidRDefault="00495360" w:rsidP="00495360">
      <w:pPr>
        <w:rPr>
          <w:rFonts w:ascii="Courier" w:hAnsi="Courier"/>
          <w:b/>
        </w:rPr>
      </w:pPr>
      <w:r w:rsidRPr="00495360">
        <w:rPr>
          <w:rFonts w:ascii="Courier" w:hAnsi="Courier"/>
          <w:b/>
        </w:rPr>
        <w:t>+----------+</w:t>
      </w:r>
    </w:p>
    <w:p w14:paraId="1BD31D2E" w14:textId="77777777" w:rsidR="00495360" w:rsidRPr="00495360" w:rsidRDefault="00495360" w:rsidP="00495360">
      <w:pPr>
        <w:rPr>
          <w:rFonts w:ascii="Courier" w:hAnsi="Courier"/>
          <w:b/>
        </w:rPr>
      </w:pPr>
      <w:r w:rsidRPr="00495360">
        <w:rPr>
          <w:rFonts w:ascii="Courier" w:hAnsi="Courier"/>
          <w:b/>
        </w:rPr>
        <w:t xml:space="preserve">|    50933 | </w:t>
      </w:r>
    </w:p>
    <w:p w14:paraId="0D133F89" w14:textId="77777777" w:rsidR="00495360" w:rsidRPr="00495360" w:rsidRDefault="00495360" w:rsidP="00495360">
      <w:pPr>
        <w:rPr>
          <w:rFonts w:ascii="Courier" w:hAnsi="Courier"/>
          <w:b/>
        </w:rPr>
      </w:pPr>
      <w:r w:rsidRPr="00495360">
        <w:rPr>
          <w:rFonts w:ascii="Courier" w:hAnsi="Courier"/>
          <w:b/>
        </w:rPr>
        <w:t>+----------+</w:t>
      </w:r>
    </w:p>
    <w:p w14:paraId="36792BBC" w14:textId="77777777" w:rsidR="00495360" w:rsidRPr="00495360" w:rsidRDefault="00495360" w:rsidP="00495360">
      <w:pPr>
        <w:rPr>
          <w:rFonts w:ascii="Courier" w:hAnsi="Courier"/>
          <w:b/>
        </w:rPr>
      </w:pPr>
      <w:r w:rsidRPr="00495360">
        <w:rPr>
          <w:rFonts w:ascii="Courier" w:hAnsi="Courier"/>
          <w:b/>
        </w:rPr>
        <w:t>1 row in set (0.03 sec)</w:t>
      </w:r>
    </w:p>
    <w:p w14:paraId="618F9147" w14:textId="77777777" w:rsidR="00495360" w:rsidRDefault="00495360" w:rsidP="00495360"/>
    <w:p w14:paraId="5BC543A8" w14:textId="77777777" w:rsidR="00495360" w:rsidRDefault="00495360" w:rsidP="00AC1A32">
      <w:pPr>
        <w:pStyle w:val="ListParagraph"/>
        <w:numPr>
          <w:ilvl w:val="0"/>
          <w:numId w:val="1"/>
        </w:numPr>
      </w:pPr>
      <w:r>
        <w:t>The previous result tells us that data was collected for this set.  This means that the first set (e.g. metaIDs 5, 6, 7 and 8 and host 1) need to be removed from all database tables.  Once we do that, data should be displayed properly.  We do this in a couple of steps:</w:t>
      </w:r>
    </w:p>
    <w:p w14:paraId="39C16F54" w14:textId="77777777" w:rsidR="00495360" w:rsidRDefault="00495360" w:rsidP="00495360">
      <w:pPr>
        <w:pStyle w:val="ListParagraph"/>
        <w:numPr>
          <w:ilvl w:val="1"/>
          <w:numId w:val="1"/>
        </w:numPr>
      </w:pPr>
      <w:r>
        <w:t>Find out the names of all data tables</w:t>
      </w:r>
    </w:p>
    <w:p w14:paraId="4CD8C78D" w14:textId="77777777" w:rsidR="00495360" w:rsidRDefault="00495360" w:rsidP="00495360">
      <w:pPr>
        <w:pStyle w:val="ListParagraph"/>
        <w:numPr>
          <w:ilvl w:val="1"/>
          <w:numId w:val="1"/>
        </w:numPr>
      </w:pPr>
      <w:r>
        <w:t>Delete the offending data IDs from the tables</w:t>
      </w:r>
    </w:p>
    <w:p w14:paraId="336C447D" w14:textId="77777777" w:rsidR="00495360" w:rsidRDefault="00495360" w:rsidP="00495360">
      <w:pPr>
        <w:pStyle w:val="ListParagraph"/>
        <w:numPr>
          <w:ilvl w:val="1"/>
          <w:numId w:val="1"/>
        </w:numPr>
      </w:pPr>
      <w:r>
        <w:t>Delete the offending data IDs from the metaData table</w:t>
      </w:r>
    </w:p>
    <w:p w14:paraId="5B8C4833" w14:textId="77777777" w:rsidR="00495360" w:rsidRDefault="00495360" w:rsidP="00495360">
      <w:pPr>
        <w:pStyle w:val="ListParagraph"/>
        <w:numPr>
          <w:ilvl w:val="1"/>
          <w:numId w:val="1"/>
        </w:numPr>
      </w:pPr>
      <w:r>
        <w:t>Delete the offending host from the host table.</w:t>
      </w:r>
    </w:p>
    <w:p w14:paraId="2FBAAFBC" w14:textId="77777777" w:rsidR="00495360" w:rsidRDefault="00495360" w:rsidP="00AC1A32">
      <w:pPr>
        <w:pStyle w:val="ListParagraph"/>
        <w:numPr>
          <w:ilvl w:val="0"/>
          <w:numId w:val="1"/>
        </w:numPr>
      </w:pPr>
      <w:r>
        <w:t>To find out all of the data tables, do this command:</w:t>
      </w:r>
      <w:r w:rsidR="003C732E">
        <w:t xml:space="preserve"> </w:t>
      </w:r>
      <w:r w:rsidR="003C732E" w:rsidRPr="003C732E">
        <w:rPr>
          <w:rFonts w:ascii="Courier" w:hAnsi="Courier"/>
          <w:b/>
        </w:rPr>
        <w:t>show tables;</w:t>
      </w:r>
    </w:p>
    <w:p w14:paraId="27F485A8" w14:textId="77777777" w:rsidR="003C732E" w:rsidRDefault="003C732E" w:rsidP="003C732E"/>
    <w:p w14:paraId="6AB84702" w14:textId="77777777" w:rsidR="003C732E" w:rsidRPr="003C732E" w:rsidRDefault="003C732E" w:rsidP="003C732E">
      <w:pPr>
        <w:rPr>
          <w:rFonts w:ascii="Courier" w:hAnsi="Courier"/>
          <w:b/>
        </w:rPr>
      </w:pPr>
      <w:r w:rsidRPr="003C732E">
        <w:rPr>
          <w:rFonts w:ascii="Courier" w:hAnsi="Courier"/>
          <w:b/>
        </w:rPr>
        <w:t>mysql&gt; show tables;</w:t>
      </w:r>
    </w:p>
    <w:p w14:paraId="3A8914C8" w14:textId="77777777" w:rsidR="003C732E" w:rsidRPr="003C732E" w:rsidRDefault="003C732E" w:rsidP="003C732E">
      <w:pPr>
        <w:rPr>
          <w:rFonts w:ascii="Courier" w:hAnsi="Courier"/>
          <w:b/>
        </w:rPr>
      </w:pPr>
      <w:r w:rsidRPr="003C732E">
        <w:rPr>
          <w:rFonts w:ascii="Courier" w:hAnsi="Courier"/>
          <w:b/>
        </w:rPr>
        <w:t>+--------------------+</w:t>
      </w:r>
    </w:p>
    <w:p w14:paraId="37EF1C91" w14:textId="77777777" w:rsidR="003C732E" w:rsidRPr="003C732E" w:rsidRDefault="003C732E" w:rsidP="003C732E">
      <w:pPr>
        <w:rPr>
          <w:rFonts w:ascii="Courier" w:hAnsi="Courier"/>
          <w:b/>
        </w:rPr>
      </w:pPr>
      <w:r w:rsidRPr="003C732E">
        <w:rPr>
          <w:rFonts w:ascii="Courier" w:hAnsi="Courier"/>
          <w:b/>
        </w:rPr>
        <w:t>| Tables_in_pingerMA |</w:t>
      </w:r>
    </w:p>
    <w:p w14:paraId="6B27AD55" w14:textId="77777777" w:rsidR="003C732E" w:rsidRPr="003C732E" w:rsidRDefault="003C732E" w:rsidP="003C732E">
      <w:pPr>
        <w:rPr>
          <w:rFonts w:ascii="Courier" w:hAnsi="Courier"/>
          <w:b/>
        </w:rPr>
      </w:pPr>
      <w:r w:rsidRPr="003C732E">
        <w:rPr>
          <w:rFonts w:ascii="Courier" w:hAnsi="Courier"/>
          <w:b/>
        </w:rPr>
        <w:t>+--------------------+</w:t>
      </w:r>
    </w:p>
    <w:p w14:paraId="6C317ABB" w14:textId="77777777" w:rsidR="003C732E" w:rsidRPr="003C732E" w:rsidRDefault="003C732E" w:rsidP="003C732E">
      <w:pPr>
        <w:rPr>
          <w:rFonts w:ascii="Courier" w:hAnsi="Courier"/>
          <w:b/>
        </w:rPr>
      </w:pPr>
      <w:r w:rsidRPr="003C732E">
        <w:rPr>
          <w:rFonts w:ascii="Courier" w:hAnsi="Courier"/>
          <w:b/>
        </w:rPr>
        <w:t xml:space="preserve">| data               | </w:t>
      </w:r>
    </w:p>
    <w:p w14:paraId="413E44A8" w14:textId="77777777" w:rsidR="003C732E" w:rsidRPr="003C732E" w:rsidRDefault="003C732E" w:rsidP="003C732E">
      <w:pPr>
        <w:rPr>
          <w:rFonts w:ascii="Courier" w:hAnsi="Courier"/>
          <w:b/>
        </w:rPr>
      </w:pPr>
      <w:r w:rsidRPr="003C732E">
        <w:rPr>
          <w:rFonts w:ascii="Courier" w:hAnsi="Courier"/>
          <w:b/>
        </w:rPr>
        <w:t xml:space="preserve">| data_201202        | </w:t>
      </w:r>
    </w:p>
    <w:p w14:paraId="0CDCAA17" w14:textId="77777777" w:rsidR="003C732E" w:rsidRPr="003C732E" w:rsidRDefault="003C732E" w:rsidP="003C732E">
      <w:pPr>
        <w:rPr>
          <w:rFonts w:ascii="Courier" w:hAnsi="Courier"/>
          <w:b/>
        </w:rPr>
      </w:pPr>
      <w:r w:rsidRPr="003C732E">
        <w:rPr>
          <w:rFonts w:ascii="Courier" w:hAnsi="Courier"/>
          <w:b/>
        </w:rPr>
        <w:t xml:space="preserve">| data_201203        | </w:t>
      </w:r>
    </w:p>
    <w:p w14:paraId="0875EBA8" w14:textId="77777777" w:rsidR="003C732E" w:rsidRPr="003C732E" w:rsidRDefault="003C732E" w:rsidP="003C732E">
      <w:pPr>
        <w:rPr>
          <w:rFonts w:ascii="Courier" w:hAnsi="Courier"/>
          <w:b/>
        </w:rPr>
      </w:pPr>
      <w:r w:rsidRPr="003C732E">
        <w:rPr>
          <w:rFonts w:ascii="Courier" w:hAnsi="Courier"/>
          <w:b/>
        </w:rPr>
        <w:t xml:space="preserve">| data_201204        | </w:t>
      </w:r>
    </w:p>
    <w:p w14:paraId="2EDE4175" w14:textId="77777777" w:rsidR="003C732E" w:rsidRPr="003C732E" w:rsidRDefault="003C732E" w:rsidP="003C732E">
      <w:pPr>
        <w:rPr>
          <w:rFonts w:ascii="Courier" w:hAnsi="Courier"/>
          <w:b/>
        </w:rPr>
      </w:pPr>
      <w:r w:rsidRPr="003C732E">
        <w:rPr>
          <w:rFonts w:ascii="Courier" w:hAnsi="Courier"/>
          <w:b/>
        </w:rPr>
        <w:t xml:space="preserve">| data_201205        | </w:t>
      </w:r>
    </w:p>
    <w:p w14:paraId="1F81EC8A" w14:textId="77777777" w:rsidR="003C732E" w:rsidRPr="003C732E" w:rsidRDefault="003C732E" w:rsidP="003C732E">
      <w:pPr>
        <w:rPr>
          <w:rFonts w:ascii="Courier" w:hAnsi="Courier"/>
          <w:b/>
        </w:rPr>
      </w:pPr>
      <w:r w:rsidRPr="003C732E">
        <w:rPr>
          <w:rFonts w:ascii="Courier" w:hAnsi="Courier"/>
          <w:b/>
        </w:rPr>
        <w:t xml:space="preserve">| data_201206        | </w:t>
      </w:r>
    </w:p>
    <w:p w14:paraId="565C251A" w14:textId="77777777" w:rsidR="003C732E" w:rsidRPr="003C732E" w:rsidRDefault="003C732E" w:rsidP="003C732E">
      <w:pPr>
        <w:rPr>
          <w:rFonts w:ascii="Courier" w:hAnsi="Courier"/>
          <w:b/>
        </w:rPr>
      </w:pPr>
      <w:r w:rsidRPr="003C732E">
        <w:rPr>
          <w:rFonts w:ascii="Courier" w:hAnsi="Courier"/>
          <w:b/>
        </w:rPr>
        <w:t xml:space="preserve">| data_201207        | </w:t>
      </w:r>
    </w:p>
    <w:p w14:paraId="28082E6A" w14:textId="77777777" w:rsidR="003C732E" w:rsidRPr="003C732E" w:rsidRDefault="003C732E" w:rsidP="003C732E">
      <w:pPr>
        <w:rPr>
          <w:rFonts w:ascii="Courier" w:hAnsi="Courier"/>
          <w:b/>
        </w:rPr>
      </w:pPr>
      <w:r w:rsidRPr="003C732E">
        <w:rPr>
          <w:rFonts w:ascii="Courier" w:hAnsi="Courier"/>
          <w:b/>
        </w:rPr>
        <w:t xml:space="preserve">| data_201208        | </w:t>
      </w:r>
    </w:p>
    <w:p w14:paraId="5CE9556C" w14:textId="77777777" w:rsidR="003C732E" w:rsidRPr="003C732E" w:rsidRDefault="003C732E" w:rsidP="003C732E">
      <w:pPr>
        <w:rPr>
          <w:rFonts w:ascii="Courier" w:hAnsi="Courier"/>
          <w:b/>
        </w:rPr>
      </w:pPr>
      <w:r w:rsidRPr="003C732E">
        <w:rPr>
          <w:rFonts w:ascii="Courier" w:hAnsi="Courier"/>
          <w:b/>
        </w:rPr>
        <w:t xml:space="preserve">| data_201209        | </w:t>
      </w:r>
    </w:p>
    <w:p w14:paraId="7E7F03EC" w14:textId="77777777" w:rsidR="003C732E" w:rsidRPr="003C732E" w:rsidRDefault="003C732E" w:rsidP="003C732E">
      <w:pPr>
        <w:rPr>
          <w:rFonts w:ascii="Courier" w:hAnsi="Courier"/>
          <w:b/>
        </w:rPr>
      </w:pPr>
      <w:r w:rsidRPr="003C732E">
        <w:rPr>
          <w:rFonts w:ascii="Courier" w:hAnsi="Courier"/>
          <w:b/>
        </w:rPr>
        <w:t xml:space="preserve">| data_201210        | </w:t>
      </w:r>
    </w:p>
    <w:p w14:paraId="69C65FF4" w14:textId="77777777" w:rsidR="003C732E" w:rsidRPr="003C732E" w:rsidRDefault="003C732E" w:rsidP="003C732E">
      <w:pPr>
        <w:rPr>
          <w:rFonts w:ascii="Courier" w:hAnsi="Courier"/>
          <w:b/>
        </w:rPr>
      </w:pPr>
      <w:r w:rsidRPr="003C732E">
        <w:rPr>
          <w:rFonts w:ascii="Courier" w:hAnsi="Courier"/>
          <w:b/>
        </w:rPr>
        <w:t xml:space="preserve">| data_201211        | </w:t>
      </w:r>
    </w:p>
    <w:p w14:paraId="7A5C1124" w14:textId="77777777" w:rsidR="003C732E" w:rsidRPr="003C732E" w:rsidRDefault="003C732E" w:rsidP="003C732E">
      <w:pPr>
        <w:rPr>
          <w:rFonts w:ascii="Courier" w:hAnsi="Courier"/>
          <w:b/>
        </w:rPr>
      </w:pPr>
      <w:r w:rsidRPr="003C732E">
        <w:rPr>
          <w:rFonts w:ascii="Courier" w:hAnsi="Courier"/>
          <w:b/>
        </w:rPr>
        <w:t xml:space="preserve">| data_201212        | </w:t>
      </w:r>
    </w:p>
    <w:p w14:paraId="390A9BCC" w14:textId="77777777" w:rsidR="003C732E" w:rsidRPr="003C732E" w:rsidRDefault="003C732E" w:rsidP="003C732E">
      <w:pPr>
        <w:rPr>
          <w:rFonts w:ascii="Courier" w:hAnsi="Courier"/>
          <w:b/>
        </w:rPr>
      </w:pPr>
      <w:r w:rsidRPr="003C732E">
        <w:rPr>
          <w:rFonts w:ascii="Courier" w:hAnsi="Courier"/>
          <w:b/>
        </w:rPr>
        <w:t xml:space="preserve">| data_201301        | </w:t>
      </w:r>
    </w:p>
    <w:p w14:paraId="6707B58D" w14:textId="77777777" w:rsidR="003C732E" w:rsidRPr="003C732E" w:rsidRDefault="003C732E" w:rsidP="003C732E">
      <w:pPr>
        <w:rPr>
          <w:rFonts w:ascii="Courier" w:hAnsi="Courier"/>
          <w:b/>
        </w:rPr>
      </w:pPr>
      <w:r w:rsidRPr="003C732E">
        <w:rPr>
          <w:rFonts w:ascii="Courier" w:hAnsi="Courier"/>
          <w:b/>
        </w:rPr>
        <w:t xml:space="preserve">| data_201302        | </w:t>
      </w:r>
    </w:p>
    <w:p w14:paraId="2DCCD743" w14:textId="77777777" w:rsidR="003C732E" w:rsidRPr="003C732E" w:rsidRDefault="003C732E" w:rsidP="003C732E">
      <w:pPr>
        <w:rPr>
          <w:rFonts w:ascii="Courier" w:hAnsi="Courier"/>
          <w:b/>
        </w:rPr>
      </w:pPr>
      <w:r w:rsidRPr="003C732E">
        <w:rPr>
          <w:rFonts w:ascii="Courier" w:hAnsi="Courier"/>
          <w:b/>
        </w:rPr>
        <w:t xml:space="preserve">| data_201303        | </w:t>
      </w:r>
    </w:p>
    <w:p w14:paraId="266AF48A" w14:textId="77777777" w:rsidR="003C732E" w:rsidRPr="003C732E" w:rsidRDefault="003C732E" w:rsidP="003C732E">
      <w:pPr>
        <w:rPr>
          <w:rFonts w:ascii="Courier" w:hAnsi="Courier"/>
          <w:b/>
        </w:rPr>
      </w:pPr>
      <w:r w:rsidRPr="003C732E">
        <w:rPr>
          <w:rFonts w:ascii="Courier" w:hAnsi="Courier"/>
          <w:b/>
        </w:rPr>
        <w:t xml:space="preserve">| data_201304        | </w:t>
      </w:r>
    </w:p>
    <w:p w14:paraId="70342BBF" w14:textId="77777777" w:rsidR="003C732E" w:rsidRPr="003C732E" w:rsidRDefault="003C732E" w:rsidP="003C732E">
      <w:pPr>
        <w:rPr>
          <w:rFonts w:ascii="Courier" w:hAnsi="Courier"/>
          <w:b/>
        </w:rPr>
      </w:pPr>
      <w:r w:rsidRPr="003C732E">
        <w:rPr>
          <w:rFonts w:ascii="Courier" w:hAnsi="Courier"/>
          <w:b/>
        </w:rPr>
        <w:t xml:space="preserve">| data_201305        | </w:t>
      </w:r>
    </w:p>
    <w:p w14:paraId="1C7F2185" w14:textId="77777777" w:rsidR="003C732E" w:rsidRPr="003C732E" w:rsidRDefault="003C732E" w:rsidP="003C732E">
      <w:pPr>
        <w:rPr>
          <w:rFonts w:ascii="Courier" w:hAnsi="Courier"/>
          <w:b/>
        </w:rPr>
      </w:pPr>
      <w:r w:rsidRPr="003C732E">
        <w:rPr>
          <w:rFonts w:ascii="Courier" w:hAnsi="Courier"/>
          <w:b/>
        </w:rPr>
        <w:t xml:space="preserve">| data_201306        | </w:t>
      </w:r>
    </w:p>
    <w:p w14:paraId="5435AAC8" w14:textId="77777777" w:rsidR="003C732E" w:rsidRPr="003C732E" w:rsidRDefault="003C732E" w:rsidP="003C732E">
      <w:pPr>
        <w:rPr>
          <w:rFonts w:ascii="Courier" w:hAnsi="Courier"/>
          <w:b/>
        </w:rPr>
      </w:pPr>
      <w:r w:rsidRPr="003C732E">
        <w:rPr>
          <w:rFonts w:ascii="Courier" w:hAnsi="Courier"/>
          <w:b/>
        </w:rPr>
        <w:t xml:space="preserve">| data_201307        | </w:t>
      </w:r>
    </w:p>
    <w:p w14:paraId="29E58EBA" w14:textId="77777777" w:rsidR="003C732E" w:rsidRPr="003C732E" w:rsidRDefault="003C732E" w:rsidP="003C732E">
      <w:pPr>
        <w:rPr>
          <w:rFonts w:ascii="Courier" w:hAnsi="Courier"/>
          <w:b/>
        </w:rPr>
      </w:pPr>
      <w:r w:rsidRPr="003C732E">
        <w:rPr>
          <w:rFonts w:ascii="Courier" w:hAnsi="Courier"/>
          <w:b/>
        </w:rPr>
        <w:t xml:space="preserve">| host               | </w:t>
      </w:r>
    </w:p>
    <w:p w14:paraId="66A147C4" w14:textId="77777777" w:rsidR="003C732E" w:rsidRPr="003C732E" w:rsidRDefault="003C732E" w:rsidP="003C732E">
      <w:pPr>
        <w:rPr>
          <w:rFonts w:ascii="Courier" w:hAnsi="Courier"/>
          <w:b/>
        </w:rPr>
      </w:pPr>
      <w:r w:rsidRPr="003C732E">
        <w:rPr>
          <w:rFonts w:ascii="Courier" w:hAnsi="Courier"/>
          <w:b/>
        </w:rPr>
        <w:t xml:space="preserve">| host_tmp           | </w:t>
      </w:r>
    </w:p>
    <w:p w14:paraId="544B0E02" w14:textId="77777777" w:rsidR="003C732E" w:rsidRPr="003C732E" w:rsidRDefault="003C732E" w:rsidP="003C732E">
      <w:pPr>
        <w:rPr>
          <w:rFonts w:ascii="Courier" w:hAnsi="Courier"/>
          <w:b/>
        </w:rPr>
      </w:pPr>
      <w:r w:rsidRPr="003C732E">
        <w:rPr>
          <w:rFonts w:ascii="Courier" w:hAnsi="Courier"/>
          <w:b/>
        </w:rPr>
        <w:t xml:space="preserve">| metaData           | </w:t>
      </w:r>
    </w:p>
    <w:p w14:paraId="5E653A77" w14:textId="77777777" w:rsidR="003C732E" w:rsidRPr="003C732E" w:rsidRDefault="003C732E" w:rsidP="003C732E">
      <w:pPr>
        <w:rPr>
          <w:rFonts w:ascii="Courier" w:hAnsi="Courier"/>
          <w:b/>
        </w:rPr>
      </w:pPr>
      <w:r w:rsidRPr="003C732E">
        <w:rPr>
          <w:rFonts w:ascii="Courier" w:hAnsi="Courier"/>
          <w:b/>
        </w:rPr>
        <w:t xml:space="preserve">| metaData_tmp       | </w:t>
      </w:r>
    </w:p>
    <w:p w14:paraId="6C80DBF7" w14:textId="77777777" w:rsidR="003C732E" w:rsidRPr="003C732E" w:rsidRDefault="003C732E" w:rsidP="003C732E">
      <w:pPr>
        <w:rPr>
          <w:rFonts w:ascii="Courier" w:hAnsi="Courier"/>
          <w:b/>
        </w:rPr>
      </w:pPr>
      <w:r w:rsidRPr="003C732E">
        <w:rPr>
          <w:rFonts w:ascii="Courier" w:hAnsi="Courier"/>
          <w:b/>
        </w:rPr>
        <w:t>+--------------------+</w:t>
      </w:r>
    </w:p>
    <w:p w14:paraId="268392C9" w14:textId="77777777" w:rsidR="003C732E" w:rsidRPr="003C732E" w:rsidRDefault="003C732E" w:rsidP="003C732E">
      <w:pPr>
        <w:rPr>
          <w:rFonts w:ascii="Courier" w:hAnsi="Courier"/>
          <w:b/>
        </w:rPr>
      </w:pPr>
      <w:r w:rsidRPr="003C732E">
        <w:rPr>
          <w:rFonts w:ascii="Courier" w:hAnsi="Courier"/>
          <w:b/>
        </w:rPr>
        <w:t>23 rows in set (0.00 sec)</w:t>
      </w:r>
    </w:p>
    <w:p w14:paraId="20A2ECD5" w14:textId="77777777" w:rsidR="003C732E" w:rsidRDefault="003C732E" w:rsidP="003C732E"/>
    <w:p w14:paraId="2564699E" w14:textId="77777777" w:rsidR="00495360" w:rsidRDefault="003C732E" w:rsidP="00AC1A32">
      <w:pPr>
        <w:pStyle w:val="ListParagraph"/>
        <w:numPr>
          <w:ilvl w:val="0"/>
          <w:numId w:val="1"/>
        </w:numPr>
      </w:pPr>
      <w:r>
        <w:t>We need to delete the metaIDs from each of these tables, the following commands will do that:</w:t>
      </w:r>
    </w:p>
    <w:p w14:paraId="18349BC2" w14:textId="77777777" w:rsidR="003C732E" w:rsidRDefault="003C732E" w:rsidP="003C732E"/>
    <w:p w14:paraId="35480E49" w14:textId="77777777" w:rsidR="003C732E" w:rsidRPr="003C732E" w:rsidRDefault="003C732E" w:rsidP="003C732E">
      <w:pPr>
        <w:rPr>
          <w:rFonts w:ascii="Courier" w:hAnsi="Courier"/>
          <w:b/>
          <w:sz w:val="16"/>
          <w:szCs w:val="16"/>
        </w:rPr>
      </w:pPr>
      <w:r w:rsidRPr="003C732E">
        <w:rPr>
          <w:rFonts w:ascii="Courier" w:hAnsi="Courier"/>
          <w:b/>
          <w:sz w:val="16"/>
          <w:szCs w:val="16"/>
        </w:rPr>
        <w:t>delete</w:t>
      </w:r>
      <w:r w:rsidRPr="003C732E">
        <w:rPr>
          <w:rFonts w:ascii="Courier" w:hAnsi="Courier"/>
          <w:b/>
          <w:sz w:val="16"/>
          <w:szCs w:val="16"/>
        </w:rPr>
        <w:t xml:space="preserve"> from data_201307 where metaID=8 or metaID=7 or metaID=6 or metaID=5;</w:t>
      </w:r>
    </w:p>
    <w:p w14:paraId="2858D1D3" w14:textId="77777777" w:rsidR="003C732E" w:rsidRPr="003C732E" w:rsidRDefault="003C732E" w:rsidP="003C732E">
      <w:pPr>
        <w:rPr>
          <w:rFonts w:ascii="Courier" w:hAnsi="Courier"/>
          <w:b/>
          <w:sz w:val="16"/>
          <w:szCs w:val="16"/>
        </w:rPr>
      </w:pPr>
      <w:r>
        <w:rPr>
          <w:rFonts w:ascii="Courier" w:hAnsi="Courier"/>
          <w:b/>
          <w:sz w:val="16"/>
          <w:szCs w:val="16"/>
        </w:rPr>
        <w:t>delete from</w:t>
      </w:r>
      <w:r w:rsidRPr="003C732E">
        <w:rPr>
          <w:rFonts w:ascii="Courier" w:hAnsi="Courier"/>
          <w:b/>
          <w:sz w:val="16"/>
          <w:szCs w:val="16"/>
        </w:rPr>
        <w:t xml:space="preserve"> data_201306 where metaID=8 or metaID=7 or metaID=6 or metaID=5;</w:t>
      </w:r>
    </w:p>
    <w:p w14:paraId="7276542E" w14:textId="77777777" w:rsidR="003C732E" w:rsidRPr="003C732E" w:rsidRDefault="003C732E" w:rsidP="003C732E">
      <w:pPr>
        <w:rPr>
          <w:rFonts w:ascii="Courier" w:hAnsi="Courier"/>
          <w:b/>
          <w:sz w:val="16"/>
          <w:szCs w:val="16"/>
        </w:rPr>
      </w:pPr>
      <w:r>
        <w:rPr>
          <w:rFonts w:ascii="Courier" w:hAnsi="Courier"/>
          <w:b/>
          <w:sz w:val="16"/>
          <w:szCs w:val="16"/>
        </w:rPr>
        <w:t>...</w:t>
      </w:r>
    </w:p>
    <w:p w14:paraId="40886252" w14:textId="77777777" w:rsidR="003C732E" w:rsidRPr="003C732E" w:rsidRDefault="003C732E" w:rsidP="003C732E">
      <w:pPr>
        <w:rPr>
          <w:rFonts w:ascii="Courier" w:hAnsi="Courier"/>
          <w:b/>
          <w:sz w:val="16"/>
          <w:szCs w:val="16"/>
        </w:rPr>
      </w:pPr>
      <w:r>
        <w:rPr>
          <w:rFonts w:ascii="Courier" w:hAnsi="Courier"/>
          <w:b/>
          <w:sz w:val="16"/>
          <w:szCs w:val="16"/>
        </w:rPr>
        <w:t>delete</w:t>
      </w:r>
      <w:r w:rsidRPr="003C732E">
        <w:rPr>
          <w:rFonts w:ascii="Courier" w:hAnsi="Courier"/>
          <w:b/>
          <w:sz w:val="16"/>
          <w:szCs w:val="16"/>
        </w:rPr>
        <w:t xml:space="preserve"> from data_201202 where metaID=8 or metaID=7 or metaID=6 or metaID=5;</w:t>
      </w:r>
    </w:p>
    <w:p w14:paraId="4B30B623" w14:textId="77777777" w:rsidR="003C732E" w:rsidRDefault="003C732E" w:rsidP="003C732E"/>
    <w:p w14:paraId="26C82818" w14:textId="77777777" w:rsidR="003C732E" w:rsidRDefault="003C732E" w:rsidP="003C732E">
      <w:r>
        <w:t>Some commands will show this:</w:t>
      </w:r>
    </w:p>
    <w:p w14:paraId="67B6F037" w14:textId="77777777" w:rsidR="003C732E" w:rsidRDefault="003C732E" w:rsidP="003C732E"/>
    <w:p w14:paraId="702A6377" w14:textId="77777777" w:rsidR="003C732E" w:rsidRPr="003C732E" w:rsidRDefault="003C732E" w:rsidP="003C732E">
      <w:pPr>
        <w:rPr>
          <w:rFonts w:ascii="Courier" w:hAnsi="Courier"/>
          <w:b/>
        </w:rPr>
      </w:pPr>
      <w:r w:rsidRPr="003C732E">
        <w:rPr>
          <w:rFonts w:ascii="Courier" w:hAnsi="Courier"/>
          <w:b/>
        </w:rPr>
        <w:t>mysql&gt; delete from data_201304 where metaID=8 or metaID=7 or metaID=6 or metaID=5;</w:t>
      </w:r>
    </w:p>
    <w:p w14:paraId="2536C53E" w14:textId="77777777" w:rsidR="003C732E" w:rsidRDefault="003C732E" w:rsidP="003C732E">
      <w:pPr>
        <w:rPr>
          <w:rFonts w:ascii="Courier" w:hAnsi="Courier"/>
          <w:b/>
        </w:rPr>
      </w:pPr>
      <w:r w:rsidRPr="003C732E">
        <w:rPr>
          <w:rFonts w:ascii="Courier" w:hAnsi="Courier"/>
          <w:b/>
        </w:rPr>
        <w:t>Query OK, 17 rows affected (0.13 sec)</w:t>
      </w:r>
    </w:p>
    <w:p w14:paraId="41399C7D" w14:textId="77777777" w:rsidR="003C732E" w:rsidRDefault="003C732E" w:rsidP="003C732E"/>
    <w:p w14:paraId="5A352D64" w14:textId="77777777" w:rsidR="003C732E" w:rsidRDefault="003C732E" w:rsidP="003C732E">
      <w:r>
        <w:t>Others will show this (if there was no data to delete):</w:t>
      </w:r>
    </w:p>
    <w:p w14:paraId="451B4831" w14:textId="77777777" w:rsidR="003C732E" w:rsidRDefault="003C732E" w:rsidP="003C732E"/>
    <w:p w14:paraId="42AD6B19" w14:textId="77777777" w:rsidR="003C732E" w:rsidRPr="003C732E" w:rsidRDefault="003C732E" w:rsidP="003C732E">
      <w:pPr>
        <w:rPr>
          <w:rFonts w:ascii="Courier" w:hAnsi="Courier"/>
          <w:b/>
        </w:rPr>
      </w:pPr>
      <w:r w:rsidRPr="003C732E">
        <w:rPr>
          <w:rFonts w:ascii="Courier" w:hAnsi="Courier"/>
          <w:b/>
        </w:rPr>
        <w:t>mysql&gt; delete from data_201304 where metaID=8 or metaID=7 or metaID=6 or metaID=5;</w:t>
      </w:r>
    </w:p>
    <w:p w14:paraId="11F27C1F" w14:textId="77777777" w:rsidR="003C732E" w:rsidRDefault="003C732E" w:rsidP="003C732E">
      <w:pPr>
        <w:rPr>
          <w:rFonts w:ascii="Courier" w:hAnsi="Courier"/>
          <w:b/>
        </w:rPr>
      </w:pPr>
      <w:r>
        <w:rPr>
          <w:rFonts w:ascii="Courier" w:hAnsi="Courier"/>
          <w:b/>
        </w:rPr>
        <w:t>Query OK, 0</w:t>
      </w:r>
      <w:r w:rsidRPr="003C732E">
        <w:rPr>
          <w:rFonts w:ascii="Courier" w:hAnsi="Courier"/>
          <w:b/>
        </w:rPr>
        <w:t xml:space="preserve"> rows</w:t>
      </w:r>
      <w:r>
        <w:rPr>
          <w:rFonts w:ascii="Courier" w:hAnsi="Courier"/>
          <w:b/>
        </w:rPr>
        <w:t xml:space="preserve"> affected (0.11</w:t>
      </w:r>
      <w:r w:rsidRPr="003C732E">
        <w:rPr>
          <w:rFonts w:ascii="Courier" w:hAnsi="Courier"/>
          <w:b/>
        </w:rPr>
        <w:t xml:space="preserve"> sec)</w:t>
      </w:r>
    </w:p>
    <w:p w14:paraId="1E90632B" w14:textId="77777777" w:rsidR="003C732E" w:rsidRDefault="003C732E" w:rsidP="003C732E"/>
    <w:p w14:paraId="24391B0D" w14:textId="77777777" w:rsidR="003C732E" w:rsidRDefault="003C732E" w:rsidP="003C732E">
      <w:r>
        <w:t xml:space="preserve">It is important to do this from all tables.  </w:t>
      </w:r>
    </w:p>
    <w:p w14:paraId="3DCF7E91" w14:textId="77777777" w:rsidR="003C732E" w:rsidRDefault="003C732E" w:rsidP="003C732E"/>
    <w:p w14:paraId="5C374708" w14:textId="77777777" w:rsidR="00495360" w:rsidRDefault="003C732E" w:rsidP="00AC1A32">
      <w:pPr>
        <w:pStyle w:val="ListParagraph"/>
        <w:numPr>
          <w:ilvl w:val="0"/>
          <w:numId w:val="1"/>
        </w:numPr>
      </w:pPr>
      <w:r>
        <w:t>The next step is to remove records of the IDs from the metaData table.  We know that the host id is ‘1’, so we can remove all of the places where we see that as the ‘src_id’.  First read the table:</w:t>
      </w:r>
    </w:p>
    <w:p w14:paraId="4FACED40" w14:textId="77777777" w:rsidR="003C732E" w:rsidRDefault="003C732E" w:rsidP="003C732E"/>
    <w:p w14:paraId="381686F1" w14:textId="77777777" w:rsidR="003C732E" w:rsidRPr="003C732E" w:rsidRDefault="003C732E" w:rsidP="003C732E">
      <w:pPr>
        <w:rPr>
          <w:rFonts w:ascii="Courier" w:hAnsi="Courier"/>
          <w:b/>
          <w:sz w:val="16"/>
          <w:szCs w:val="16"/>
        </w:rPr>
      </w:pPr>
      <w:r w:rsidRPr="003C732E">
        <w:rPr>
          <w:rFonts w:ascii="Courier" w:hAnsi="Courier"/>
          <w:b/>
          <w:sz w:val="16"/>
          <w:szCs w:val="16"/>
        </w:rPr>
        <w:t>mysql&gt; select * from metaData;</w:t>
      </w:r>
    </w:p>
    <w:p w14:paraId="5343AB75" w14:textId="77777777" w:rsidR="003C732E" w:rsidRPr="003C732E" w:rsidRDefault="003C732E" w:rsidP="003C732E">
      <w:pPr>
        <w:rPr>
          <w:rFonts w:ascii="Courier" w:hAnsi="Courier"/>
          <w:b/>
          <w:sz w:val="16"/>
          <w:szCs w:val="16"/>
        </w:rPr>
      </w:pPr>
      <w:r w:rsidRPr="003C732E">
        <w:rPr>
          <w:rFonts w:ascii="Courier" w:hAnsi="Courier"/>
          <w:b/>
          <w:sz w:val="16"/>
          <w:szCs w:val="16"/>
        </w:rPr>
        <w:t>+--------+----------+----------+-----------+------------+-------+----------------+------+</w:t>
      </w:r>
    </w:p>
    <w:p w14:paraId="66159486" w14:textId="77777777" w:rsidR="003C732E" w:rsidRPr="003C732E" w:rsidRDefault="003C732E" w:rsidP="003C732E">
      <w:pPr>
        <w:rPr>
          <w:rFonts w:ascii="Courier" w:hAnsi="Courier"/>
          <w:b/>
          <w:sz w:val="16"/>
          <w:szCs w:val="16"/>
        </w:rPr>
      </w:pPr>
      <w:r w:rsidRPr="003C732E">
        <w:rPr>
          <w:rFonts w:ascii="Courier" w:hAnsi="Courier"/>
          <w:b/>
          <w:sz w:val="16"/>
          <w:szCs w:val="16"/>
        </w:rPr>
        <w:t>| metaID | src_host | dst_host | transport | packetSize | count | packetInterval | ttl  |</w:t>
      </w:r>
    </w:p>
    <w:p w14:paraId="64EFBD88" w14:textId="77777777" w:rsidR="003C732E" w:rsidRPr="003C732E" w:rsidRDefault="003C732E" w:rsidP="003C732E">
      <w:pPr>
        <w:rPr>
          <w:rFonts w:ascii="Courier" w:hAnsi="Courier"/>
          <w:b/>
          <w:sz w:val="16"/>
          <w:szCs w:val="16"/>
        </w:rPr>
      </w:pPr>
      <w:r w:rsidRPr="003C732E">
        <w:rPr>
          <w:rFonts w:ascii="Courier" w:hAnsi="Courier"/>
          <w:b/>
          <w:sz w:val="16"/>
          <w:szCs w:val="16"/>
        </w:rPr>
        <w:t>+--------+----------+----------+-----------+------------+-------+----------------+------+</w:t>
      </w:r>
    </w:p>
    <w:p w14:paraId="5C46F6FA" w14:textId="77777777" w:rsidR="003C732E" w:rsidRPr="003C732E" w:rsidRDefault="003C732E" w:rsidP="003C732E">
      <w:pPr>
        <w:rPr>
          <w:rFonts w:ascii="Courier" w:hAnsi="Courier"/>
          <w:b/>
          <w:sz w:val="16"/>
          <w:szCs w:val="16"/>
        </w:rPr>
      </w:pPr>
      <w:r w:rsidRPr="003C732E">
        <w:rPr>
          <w:rFonts w:ascii="Courier" w:hAnsi="Courier"/>
          <w:b/>
          <w:sz w:val="16"/>
          <w:szCs w:val="16"/>
        </w:rPr>
        <w:t xml:space="preserve">|      1 |        2 |        4 | icmp      |       1000 |    10 |              1 |  255 | </w:t>
      </w:r>
    </w:p>
    <w:p w14:paraId="297DB63B" w14:textId="77777777" w:rsidR="003C732E" w:rsidRPr="003C732E" w:rsidRDefault="003C732E" w:rsidP="003C732E">
      <w:pPr>
        <w:rPr>
          <w:rFonts w:ascii="Courier" w:hAnsi="Courier"/>
          <w:b/>
          <w:sz w:val="16"/>
          <w:szCs w:val="16"/>
        </w:rPr>
      </w:pPr>
      <w:r w:rsidRPr="003C732E">
        <w:rPr>
          <w:rFonts w:ascii="Courier" w:hAnsi="Courier"/>
          <w:b/>
          <w:sz w:val="16"/>
          <w:szCs w:val="16"/>
        </w:rPr>
        <w:t xml:space="preserve">|      2 |        2 |        3 | icmp      |       1000 |    10 |              1 |  255 | </w:t>
      </w:r>
    </w:p>
    <w:p w14:paraId="56C4AE01" w14:textId="77777777" w:rsidR="003C732E" w:rsidRPr="003C732E" w:rsidRDefault="003C732E" w:rsidP="003C732E">
      <w:pPr>
        <w:rPr>
          <w:rFonts w:ascii="Courier" w:hAnsi="Courier"/>
          <w:b/>
          <w:sz w:val="16"/>
          <w:szCs w:val="16"/>
        </w:rPr>
      </w:pPr>
      <w:r w:rsidRPr="003C732E">
        <w:rPr>
          <w:rFonts w:ascii="Courier" w:hAnsi="Courier"/>
          <w:b/>
          <w:sz w:val="16"/>
          <w:szCs w:val="16"/>
        </w:rPr>
        <w:t xml:space="preserve">|      3 |        2 |        5 | icmp      |       1000 |    10 |              1 |  255 | </w:t>
      </w:r>
    </w:p>
    <w:p w14:paraId="52543B85" w14:textId="77777777" w:rsidR="003C732E" w:rsidRPr="003C732E" w:rsidRDefault="003C732E" w:rsidP="003C732E">
      <w:pPr>
        <w:rPr>
          <w:rFonts w:ascii="Courier" w:hAnsi="Courier"/>
          <w:b/>
          <w:sz w:val="16"/>
          <w:szCs w:val="16"/>
        </w:rPr>
      </w:pPr>
      <w:r w:rsidRPr="003C732E">
        <w:rPr>
          <w:rFonts w:ascii="Courier" w:hAnsi="Courier"/>
          <w:b/>
          <w:sz w:val="16"/>
          <w:szCs w:val="16"/>
        </w:rPr>
        <w:t xml:space="preserve">|      4 |        2 |        2 | icmp      |       1000 |    10 |              1 |  255 | </w:t>
      </w:r>
    </w:p>
    <w:p w14:paraId="047C5162" w14:textId="77777777" w:rsidR="003C732E" w:rsidRPr="003C732E" w:rsidRDefault="003C732E" w:rsidP="003C732E">
      <w:pPr>
        <w:rPr>
          <w:rFonts w:ascii="Courier" w:hAnsi="Courier"/>
          <w:b/>
          <w:sz w:val="16"/>
          <w:szCs w:val="16"/>
        </w:rPr>
      </w:pPr>
      <w:r w:rsidRPr="003C732E">
        <w:rPr>
          <w:rFonts w:ascii="Courier" w:hAnsi="Courier"/>
          <w:b/>
          <w:sz w:val="16"/>
          <w:szCs w:val="16"/>
        </w:rPr>
        <w:t xml:space="preserve">|      5 |        1 |        5 | icmp      |       1000 |    10 |              1 |  255 | </w:t>
      </w:r>
    </w:p>
    <w:p w14:paraId="304ADDF1" w14:textId="77777777" w:rsidR="003C732E" w:rsidRPr="003C732E" w:rsidRDefault="003C732E" w:rsidP="003C732E">
      <w:pPr>
        <w:rPr>
          <w:rFonts w:ascii="Courier" w:hAnsi="Courier"/>
          <w:b/>
          <w:sz w:val="16"/>
          <w:szCs w:val="16"/>
        </w:rPr>
      </w:pPr>
      <w:r w:rsidRPr="003C732E">
        <w:rPr>
          <w:rFonts w:ascii="Courier" w:hAnsi="Courier"/>
          <w:b/>
          <w:sz w:val="16"/>
          <w:szCs w:val="16"/>
        </w:rPr>
        <w:t xml:space="preserve">|      6 |        1 |        4 | icmp      |       1000 |    10 |              1 |  255 | </w:t>
      </w:r>
    </w:p>
    <w:p w14:paraId="43312903" w14:textId="77777777" w:rsidR="003C732E" w:rsidRPr="003C732E" w:rsidRDefault="003C732E" w:rsidP="003C732E">
      <w:pPr>
        <w:rPr>
          <w:rFonts w:ascii="Courier" w:hAnsi="Courier"/>
          <w:b/>
          <w:sz w:val="16"/>
          <w:szCs w:val="16"/>
        </w:rPr>
      </w:pPr>
      <w:r w:rsidRPr="003C732E">
        <w:rPr>
          <w:rFonts w:ascii="Courier" w:hAnsi="Courier"/>
          <w:b/>
          <w:sz w:val="16"/>
          <w:szCs w:val="16"/>
        </w:rPr>
        <w:t xml:space="preserve">|      7 |        1 |        3 | icmp      |       1000 |    10 |              1 |  255 | </w:t>
      </w:r>
    </w:p>
    <w:p w14:paraId="4FFF3659" w14:textId="77777777" w:rsidR="003C732E" w:rsidRPr="003C732E" w:rsidRDefault="003C732E" w:rsidP="003C732E">
      <w:pPr>
        <w:rPr>
          <w:rFonts w:ascii="Courier" w:hAnsi="Courier"/>
          <w:b/>
          <w:sz w:val="16"/>
          <w:szCs w:val="16"/>
        </w:rPr>
      </w:pPr>
      <w:r w:rsidRPr="003C732E">
        <w:rPr>
          <w:rFonts w:ascii="Courier" w:hAnsi="Courier"/>
          <w:b/>
          <w:sz w:val="16"/>
          <w:szCs w:val="16"/>
        </w:rPr>
        <w:t xml:space="preserve">|      8 |        1 |        2 | icmp      |       1000 |    10 |              1 |  255 | </w:t>
      </w:r>
    </w:p>
    <w:p w14:paraId="0CD4E182" w14:textId="77777777" w:rsidR="003C732E" w:rsidRPr="003C732E" w:rsidRDefault="003C732E" w:rsidP="003C732E">
      <w:pPr>
        <w:rPr>
          <w:rFonts w:ascii="Courier" w:hAnsi="Courier"/>
          <w:b/>
          <w:sz w:val="16"/>
          <w:szCs w:val="16"/>
        </w:rPr>
      </w:pPr>
      <w:r w:rsidRPr="003C732E">
        <w:rPr>
          <w:rFonts w:ascii="Courier" w:hAnsi="Courier"/>
          <w:b/>
          <w:sz w:val="16"/>
          <w:szCs w:val="16"/>
        </w:rPr>
        <w:t>+--------+----------+----------+-----------+------------+-------+----------------+------+</w:t>
      </w:r>
    </w:p>
    <w:p w14:paraId="5DDBDE4A" w14:textId="77777777" w:rsidR="003C732E" w:rsidRPr="003C732E" w:rsidRDefault="003C732E" w:rsidP="003C732E">
      <w:pPr>
        <w:rPr>
          <w:rFonts w:ascii="Courier" w:hAnsi="Courier"/>
          <w:b/>
          <w:sz w:val="16"/>
          <w:szCs w:val="16"/>
        </w:rPr>
      </w:pPr>
      <w:r w:rsidRPr="003C732E">
        <w:rPr>
          <w:rFonts w:ascii="Courier" w:hAnsi="Courier"/>
          <w:b/>
          <w:sz w:val="16"/>
          <w:szCs w:val="16"/>
        </w:rPr>
        <w:t>8 rows in set (0.00 sec)</w:t>
      </w:r>
    </w:p>
    <w:p w14:paraId="56EBA136" w14:textId="77777777" w:rsidR="003C732E" w:rsidRDefault="003C732E" w:rsidP="003C732E"/>
    <w:p w14:paraId="289476C6" w14:textId="77777777" w:rsidR="003C732E" w:rsidRDefault="003C732E" w:rsidP="003C732E">
      <w:r>
        <w:t>Then delete where the src_host is 1:</w:t>
      </w:r>
    </w:p>
    <w:p w14:paraId="629D61D2" w14:textId="77777777" w:rsidR="003C732E" w:rsidRDefault="003C732E" w:rsidP="003C732E"/>
    <w:p w14:paraId="4ABE919A" w14:textId="77777777" w:rsidR="003C732E" w:rsidRPr="003C732E" w:rsidRDefault="003C732E" w:rsidP="003C732E">
      <w:pPr>
        <w:rPr>
          <w:rFonts w:ascii="Courier" w:hAnsi="Courier"/>
          <w:b/>
        </w:rPr>
      </w:pPr>
      <w:r w:rsidRPr="003C732E">
        <w:rPr>
          <w:rFonts w:ascii="Courier" w:hAnsi="Courier"/>
          <w:b/>
        </w:rPr>
        <w:t>mysql&gt; delete from metaData where src_host=1;</w:t>
      </w:r>
    </w:p>
    <w:p w14:paraId="0BE49265" w14:textId="77777777" w:rsidR="003C732E" w:rsidRPr="003C732E" w:rsidRDefault="003C732E" w:rsidP="003C732E">
      <w:pPr>
        <w:rPr>
          <w:rFonts w:ascii="Courier" w:hAnsi="Courier"/>
          <w:b/>
        </w:rPr>
      </w:pPr>
      <w:r w:rsidRPr="003C732E">
        <w:rPr>
          <w:rFonts w:ascii="Courier" w:hAnsi="Courier"/>
          <w:b/>
        </w:rPr>
        <w:t>Query OK, 4 rows affected (0.04 sec)</w:t>
      </w:r>
    </w:p>
    <w:p w14:paraId="5AD0F12D" w14:textId="77777777" w:rsidR="003C732E" w:rsidRDefault="003C732E" w:rsidP="003C732E">
      <w:pPr>
        <w:rPr>
          <w:rFonts w:ascii="Courier" w:hAnsi="Courier"/>
          <w:b/>
        </w:rPr>
      </w:pPr>
    </w:p>
    <w:p w14:paraId="1CC125F0" w14:textId="77777777" w:rsidR="003C732E" w:rsidRDefault="003C732E" w:rsidP="003C732E">
      <w:r>
        <w:t>A similar command would have also worked:</w:t>
      </w:r>
    </w:p>
    <w:p w14:paraId="38D932D1" w14:textId="77777777" w:rsidR="003C732E" w:rsidRDefault="003C732E" w:rsidP="003C732E"/>
    <w:p w14:paraId="7F7F5277" w14:textId="77777777" w:rsidR="003C732E" w:rsidRPr="003C732E" w:rsidRDefault="003C732E" w:rsidP="003C732E">
      <w:pPr>
        <w:rPr>
          <w:rFonts w:ascii="Courier" w:hAnsi="Courier"/>
          <w:b/>
        </w:rPr>
      </w:pPr>
      <w:r w:rsidRPr="003C732E">
        <w:rPr>
          <w:rFonts w:ascii="Courier" w:hAnsi="Courier"/>
          <w:b/>
        </w:rPr>
        <w:t>mysql&gt; delete from metaData</w:t>
      </w:r>
      <w:r w:rsidRPr="003C732E">
        <w:rPr>
          <w:rFonts w:ascii="Courier" w:hAnsi="Courier"/>
          <w:b/>
        </w:rPr>
        <w:t xml:space="preserve"> </w:t>
      </w:r>
      <w:r w:rsidRPr="003C732E">
        <w:rPr>
          <w:rFonts w:ascii="Courier" w:hAnsi="Courier"/>
          <w:b/>
        </w:rPr>
        <w:t>where metaID=8 or metaID=7 or metaID=6 or metaID=5;</w:t>
      </w:r>
    </w:p>
    <w:p w14:paraId="528B9791" w14:textId="77777777" w:rsidR="003C732E" w:rsidRDefault="003C732E" w:rsidP="003C732E">
      <w:pPr>
        <w:rPr>
          <w:rFonts w:ascii="Courier" w:hAnsi="Courier"/>
          <w:b/>
        </w:rPr>
      </w:pPr>
      <w:r>
        <w:rPr>
          <w:rFonts w:ascii="Courier" w:hAnsi="Courier"/>
          <w:b/>
        </w:rPr>
        <w:t>Query OK, 0</w:t>
      </w:r>
      <w:r w:rsidRPr="003C732E">
        <w:rPr>
          <w:rFonts w:ascii="Courier" w:hAnsi="Courier"/>
          <w:b/>
        </w:rPr>
        <w:t xml:space="preserve"> rows</w:t>
      </w:r>
      <w:r>
        <w:rPr>
          <w:rFonts w:ascii="Courier" w:hAnsi="Courier"/>
          <w:b/>
        </w:rPr>
        <w:t xml:space="preserve"> affected (0.11</w:t>
      </w:r>
      <w:r w:rsidRPr="003C732E">
        <w:rPr>
          <w:rFonts w:ascii="Courier" w:hAnsi="Courier"/>
          <w:b/>
        </w:rPr>
        <w:t xml:space="preserve"> sec)</w:t>
      </w:r>
    </w:p>
    <w:p w14:paraId="504264B9" w14:textId="77777777" w:rsidR="003C732E" w:rsidRDefault="003C732E" w:rsidP="003C732E">
      <w:pPr>
        <w:rPr>
          <w:rFonts w:ascii="Courier" w:hAnsi="Courier"/>
          <w:b/>
        </w:rPr>
      </w:pPr>
    </w:p>
    <w:p w14:paraId="1E1EFF40" w14:textId="77777777" w:rsidR="003C732E" w:rsidRPr="003C732E" w:rsidRDefault="003C732E" w:rsidP="003C732E">
      <w:pPr>
        <w:rPr>
          <w:rFonts w:ascii="Courier" w:hAnsi="Courier"/>
          <w:b/>
        </w:rPr>
      </w:pPr>
    </w:p>
    <w:p w14:paraId="2632FF43" w14:textId="77777777" w:rsidR="003C732E" w:rsidRDefault="003C732E" w:rsidP="003C732E"/>
    <w:p w14:paraId="0D776BFC" w14:textId="77777777" w:rsidR="00495360" w:rsidRDefault="003C732E" w:rsidP="00AC1A32">
      <w:pPr>
        <w:pStyle w:val="ListParagraph"/>
        <w:numPr>
          <w:ilvl w:val="0"/>
          <w:numId w:val="1"/>
        </w:numPr>
      </w:pPr>
      <w:r>
        <w:t>Finally we need to get rid of the host from the host table.  Read the table:</w:t>
      </w:r>
    </w:p>
    <w:p w14:paraId="39765054" w14:textId="77777777" w:rsidR="003C732E" w:rsidRDefault="003C732E" w:rsidP="003C732E"/>
    <w:p w14:paraId="0AF47FAF" w14:textId="77777777" w:rsidR="003C732E" w:rsidRPr="003C732E" w:rsidRDefault="003C732E" w:rsidP="003C732E">
      <w:pPr>
        <w:rPr>
          <w:rFonts w:ascii="Courier" w:hAnsi="Courier"/>
          <w:b/>
          <w:sz w:val="16"/>
          <w:szCs w:val="16"/>
        </w:rPr>
      </w:pPr>
      <w:r w:rsidRPr="003C732E">
        <w:rPr>
          <w:rFonts w:ascii="Courier" w:hAnsi="Courier"/>
          <w:b/>
          <w:sz w:val="16"/>
          <w:szCs w:val="16"/>
        </w:rPr>
        <w:t>mysql&gt; select * from host;</w:t>
      </w:r>
    </w:p>
    <w:p w14:paraId="60D315E5" w14:textId="77777777" w:rsidR="003C732E" w:rsidRPr="003C732E" w:rsidRDefault="003C732E" w:rsidP="003C732E">
      <w:pPr>
        <w:rPr>
          <w:rFonts w:ascii="Courier" w:hAnsi="Courier"/>
          <w:b/>
          <w:sz w:val="16"/>
          <w:szCs w:val="16"/>
        </w:rPr>
      </w:pPr>
      <w:r w:rsidRPr="003C732E">
        <w:rPr>
          <w:rFonts w:ascii="Courier" w:hAnsi="Courier"/>
          <w:b/>
          <w:sz w:val="16"/>
          <w:szCs w:val="16"/>
        </w:rPr>
        <w:t>+------+-------------------------+---------------+---------+</w:t>
      </w:r>
    </w:p>
    <w:p w14:paraId="1CFBCA4F" w14:textId="77777777" w:rsidR="003C732E" w:rsidRPr="003C732E" w:rsidRDefault="003C732E" w:rsidP="003C732E">
      <w:pPr>
        <w:rPr>
          <w:rFonts w:ascii="Courier" w:hAnsi="Courier"/>
          <w:b/>
          <w:sz w:val="16"/>
          <w:szCs w:val="16"/>
        </w:rPr>
      </w:pPr>
      <w:r w:rsidRPr="003C732E">
        <w:rPr>
          <w:rFonts w:ascii="Courier" w:hAnsi="Courier"/>
          <w:b/>
          <w:sz w:val="16"/>
          <w:szCs w:val="16"/>
        </w:rPr>
        <w:t>| host | ip_name                 | ip_number     | ip_type |</w:t>
      </w:r>
    </w:p>
    <w:p w14:paraId="028D038F" w14:textId="77777777" w:rsidR="003C732E" w:rsidRPr="003C732E" w:rsidRDefault="003C732E" w:rsidP="003C732E">
      <w:pPr>
        <w:rPr>
          <w:rFonts w:ascii="Courier" w:hAnsi="Courier"/>
          <w:b/>
          <w:sz w:val="16"/>
          <w:szCs w:val="16"/>
        </w:rPr>
      </w:pPr>
      <w:r w:rsidRPr="003C732E">
        <w:rPr>
          <w:rFonts w:ascii="Courier" w:hAnsi="Courier"/>
          <w:b/>
          <w:sz w:val="16"/>
          <w:szCs w:val="16"/>
        </w:rPr>
        <w:t>+------+-------------------------+---------------+---------+</w:t>
      </w:r>
    </w:p>
    <w:p w14:paraId="76CE23AB" w14:textId="77777777" w:rsidR="003C732E" w:rsidRPr="003C732E" w:rsidRDefault="003C732E" w:rsidP="003C732E">
      <w:pPr>
        <w:rPr>
          <w:rFonts w:ascii="Courier" w:hAnsi="Courier"/>
          <w:b/>
          <w:sz w:val="16"/>
          <w:szCs w:val="16"/>
        </w:rPr>
      </w:pPr>
      <w:r w:rsidRPr="003C732E">
        <w:rPr>
          <w:rFonts w:ascii="Courier" w:hAnsi="Courier"/>
          <w:b/>
          <w:sz w:val="16"/>
          <w:szCs w:val="16"/>
        </w:rPr>
        <w:t xml:space="preserve">|    1 | 164.113.32.33           | 164.113.32.33 | ipv4    | </w:t>
      </w:r>
    </w:p>
    <w:p w14:paraId="5D3B4318" w14:textId="77777777" w:rsidR="003C732E" w:rsidRPr="003C732E" w:rsidRDefault="003C732E" w:rsidP="003C732E">
      <w:pPr>
        <w:rPr>
          <w:rFonts w:ascii="Courier" w:hAnsi="Courier"/>
          <w:b/>
          <w:sz w:val="16"/>
          <w:szCs w:val="16"/>
        </w:rPr>
      </w:pPr>
      <w:r w:rsidRPr="003C732E">
        <w:rPr>
          <w:rFonts w:ascii="Courier" w:hAnsi="Courier"/>
          <w:b/>
          <w:sz w:val="16"/>
          <w:szCs w:val="16"/>
        </w:rPr>
        <w:t xml:space="preserve">|    2 | ps-wsu-lt.kanren.net    | 164.113.32.33 | ipv4    | </w:t>
      </w:r>
    </w:p>
    <w:p w14:paraId="4589D6BF" w14:textId="77777777" w:rsidR="003C732E" w:rsidRPr="003C732E" w:rsidRDefault="003C732E" w:rsidP="003C732E">
      <w:pPr>
        <w:rPr>
          <w:rFonts w:ascii="Courier" w:hAnsi="Courier"/>
          <w:b/>
          <w:sz w:val="16"/>
          <w:szCs w:val="16"/>
        </w:rPr>
      </w:pPr>
      <w:r w:rsidRPr="003C732E">
        <w:rPr>
          <w:rFonts w:ascii="Courier" w:hAnsi="Courier"/>
          <w:b/>
          <w:sz w:val="16"/>
          <w:szCs w:val="16"/>
        </w:rPr>
        <w:t xml:space="preserve">|    3 | ps-bryant-lt.kanren.net | 164.113.32.9  | ipv4    | </w:t>
      </w:r>
    </w:p>
    <w:p w14:paraId="54002DDC" w14:textId="77777777" w:rsidR="003C732E" w:rsidRPr="003C732E" w:rsidRDefault="003C732E" w:rsidP="003C732E">
      <w:pPr>
        <w:rPr>
          <w:rFonts w:ascii="Courier" w:hAnsi="Courier"/>
          <w:b/>
          <w:sz w:val="16"/>
          <w:szCs w:val="16"/>
        </w:rPr>
      </w:pPr>
      <w:r w:rsidRPr="003C732E">
        <w:rPr>
          <w:rFonts w:ascii="Courier" w:hAnsi="Courier"/>
          <w:b/>
          <w:sz w:val="16"/>
          <w:szCs w:val="16"/>
        </w:rPr>
        <w:t xml:space="preserve">|    4 | ps-ku-lt.kanren.net     | 164.113.32.17 | ipv4    | </w:t>
      </w:r>
    </w:p>
    <w:p w14:paraId="25EC2DE9" w14:textId="77777777" w:rsidR="003C732E" w:rsidRPr="003C732E" w:rsidRDefault="003C732E" w:rsidP="003C732E">
      <w:pPr>
        <w:rPr>
          <w:rFonts w:ascii="Courier" w:hAnsi="Courier"/>
          <w:b/>
          <w:sz w:val="16"/>
          <w:szCs w:val="16"/>
        </w:rPr>
      </w:pPr>
      <w:r w:rsidRPr="003C732E">
        <w:rPr>
          <w:rFonts w:ascii="Courier" w:hAnsi="Courier"/>
          <w:b/>
          <w:sz w:val="16"/>
          <w:szCs w:val="16"/>
        </w:rPr>
        <w:t xml:space="preserve">|    5 | ps-ksu-lt.kanren.net    | 164.113.32.25 | ipv4    | </w:t>
      </w:r>
    </w:p>
    <w:p w14:paraId="70AA0714" w14:textId="77777777" w:rsidR="003C732E" w:rsidRPr="003C732E" w:rsidRDefault="003C732E" w:rsidP="003C732E">
      <w:pPr>
        <w:rPr>
          <w:rFonts w:ascii="Courier" w:hAnsi="Courier"/>
          <w:b/>
          <w:sz w:val="16"/>
          <w:szCs w:val="16"/>
        </w:rPr>
      </w:pPr>
      <w:r w:rsidRPr="003C732E">
        <w:rPr>
          <w:rFonts w:ascii="Courier" w:hAnsi="Courier"/>
          <w:b/>
          <w:sz w:val="16"/>
          <w:szCs w:val="16"/>
        </w:rPr>
        <w:t>+------+-------------------------+---------------+---------+</w:t>
      </w:r>
    </w:p>
    <w:p w14:paraId="45DE7663" w14:textId="77777777" w:rsidR="003C732E" w:rsidRPr="003C732E" w:rsidRDefault="003C732E" w:rsidP="003C732E">
      <w:pPr>
        <w:rPr>
          <w:rFonts w:ascii="Courier" w:hAnsi="Courier"/>
          <w:b/>
          <w:sz w:val="16"/>
          <w:szCs w:val="16"/>
        </w:rPr>
      </w:pPr>
      <w:r w:rsidRPr="003C732E">
        <w:rPr>
          <w:rFonts w:ascii="Courier" w:hAnsi="Courier"/>
          <w:b/>
          <w:sz w:val="16"/>
          <w:szCs w:val="16"/>
        </w:rPr>
        <w:t>5 rows in set (0.00 sec)</w:t>
      </w:r>
    </w:p>
    <w:p w14:paraId="02709201" w14:textId="77777777" w:rsidR="003C732E" w:rsidRDefault="003C732E" w:rsidP="003C732E"/>
    <w:p w14:paraId="339DE244" w14:textId="77777777" w:rsidR="003C732E" w:rsidRDefault="003C732E" w:rsidP="003C732E">
      <w:r>
        <w:t>Then we want to delete the host with the id of 1:</w:t>
      </w:r>
    </w:p>
    <w:p w14:paraId="4AFE237F" w14:textId="77777777" w:rsidR="003C732E" w:rsidRDefault="003C732E" w:rsidP="003C732E"/>
    <w:p w14:paraId="12A492FC" w14:textId="77777777" w:rsidR="003C732E" w:rsidRPr="003C732E" w:rsidRDefault="003C732E" w:rsidP="003C732E">
      <w:pPr>
        <w:rPr>
          <w:rFonts w:ascii="Courier" w:hAnsi="Courier"/>
          <w:b/>
        </w:rPr>
      </w:pPr>
      <w:r w:rsidRPr="003C732E">
        <w:rPr>
          <w:rFonts w:ascii="Courier" w:hAnsi="Courier"/>
          <w:b/>
        </w:rPr>
        <w:t>mysql&gt; delete from host where host=1;</w:t>
      </w:r>
    </w:p>
    <w:p w14:paraId="4EA78AD6" w14:textId="77777777" w:rsidR="003C732E" w:rsidRPr="003C732E" w:rsidRDefault="003C732E" w:rsidP="003C732E">
      <w:pPr>
        <w:rPr>
          <w:rFonts w:ascii="Courier" w:hAnsi="Courier"/>
          <w:b/>
        </w:rPr>
      </w:pPr>
      <w:r w:rsidRPr="003C732E">
        <w:rPr>
          <w:rFonts w:ascii="Courier" w:hAnsi="Courier"/>
          <w:b/>
        </w:rPr>
        <w:t>Query OK, 1 row affected (0.01 sec)</w:t>
      </w:r>
    </w:p>
    <w:p w14:paraId="0C8623EA" w14:textId="77777777" w:rsidR="003C732E" w:rsidRDefault="003C732E" w:rsidP="003C732E"/>
    <w:p w14:paraId="111C7844" w14:textId="77777777" w:rsidR="003C732E" w:rsidRDefault="003C732E" w:rsidP="003C732E">
      <w:pPr>
        <w:pStyle w:val="ListParagraph"/>
        <w:numPr>
          <w:ilvl w:val="0"/>
          <w:numId w:val="1"/>
        </w:numPr>
      </w:pPr>
      <w:r>
        <w:t>After you follow these steps, you should not have to restart any services.  Visit the web page again and see if the previously ‘dead’ data is available:</w:t>
      </w:r>
    </w:p>
    <w:p w14:paraId="0C3E7B49" w14:textId="77777777" w:rsidR="003C732E" w:rsidRDefault="003C732E" w:rsidP="003C732E"/>
    <w:p w14:paraId="540C43EF" w14:textId="77777777" w:rsidR="003C732E" w:rsidRDefault="003C732E" w:rsidP="003C732E">
      <w:pPr>
        <w:keepNext/>
        <w:jc w:val="center"/>
      </w:pPr>
      <w:r>
        <w:rPr>
          <w:noProof/>
        </w:rPr>
        <w:drawing>
          <wp:inline distT="0" distB="0" distL="0" distR="0" wp14:anchorId="4A88B16E" wp14:editId="790BB7C7">
            <wp:extent cx="5486400" cy="2145665"/>
            <wp:effectExtent l="0" t="0" r="0" b="0"/>
            <wp:docPr id="4" name="Picture 4" descr="Macintosh HD:Users:zurawski:Desktop:Screen Shot 2013-07-09 at 4.03.5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zurawski:Desktop:Screen Shot 2013-07-09 at 4.03.57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145665"/>
                    </a:xfrm>
                    <a:prstGeom prst="rect">
                      <a:avLst/>
                    </a:prstGeom>
                    <a:noFill/>
                    <a:ln>
                      <a:noFill/>
                    </a:ln>
                  </pic:spPr>
                </pic:pic>
              </a:graphicData>
            </a:graphic>
          </wp:inline>
        </w:drawing>
      </w:r>
    </w:p>
    <w:p w14:paraId="75970C4D" w14:textId="77777777" w:rsidR="003C732E" w:rsidRPr="006541CE" w:rsidRDefault="003C732E" w:rsidP="003C732E">
      <w:pPr>
        <w:pStyle w:val="Caption"/>
        <w:jc w:val="center"/>
      </w:pPr>
      <w:r>
        <w:t xml:space="preserve">Figure </w:t>
      </w:r>
      <w:fldSimple w:instr=" SEQ Figure \* ARABIC ">
        <w:r>
          <w:rPr>
            <w:noProof/>
          </w:rPr>
          <w:t>4</w:t>
        </w:r>
      </w:fldSimple>
      <w:r>
        <w:t xml:space="preserve"> - After doing DB Steps</w:t>
      </w:r>
    </w:p>
    <w:sectPr w:rsidR="003C732E" w:rsidRPr="006541CE" w:rsidSect="00EF75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91507"/>
    <w:multiLevelType w:val="hybridMultilevel"/>
    <w:tmpl w:val="DF380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1CE"/>
    <w:rsid w:val="003C732E"/>
    <w:rsid w:val="00495360"/>
    <w:rsid w:val="006541CE"/>
    <w:rsid w:val="00770EB1"/>
    <w:rsid w:val="00AC1A32"/>
    <w:rsid w:val="00EF7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1F8A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41C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541C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1CE"/>
    <w:rPr>
      <w:rFonts w:asciiTheme="majorHAnsi" w:eastAsiaTheme="majorEastAsia" w:hAnsiTheme="majorHAnsi" w:cstheme="majorBidi"/>
      <w:b/>
      <w:bCs/>
      <w:color w:val="345A8A" w:themeColor="accent1" w:themeShade="B5"/>
      <w:sz w:val="32"/>
      <w:szCs w:val="32"/>
    </w:rPr>
  </w:style>
  <w:style w:type="character" w:styleId="SubtleEmphasis">
    <w:name w:val="Subtle Emphasis"/>
    <w:basedOn w:val="DefaultParagraphFont"/>
    <w:uiPriority w:val="19"/>
    <w:qFormat/>
    <w:rsid w:val="006541CE"/>
    <w:rPr>
      <w:i/>
      <w:iCs/>
      <w:color w:val="808080" w:themeColor="text1" w:themeTint="7F"/>
    </w:rPr>
  </w:style>
  <w:style w:type="character" w:customStyle="1" w:styleId="Heading2Char">
    <w:name w:val="Heading 2 Char"/>
    <w:basedOn w:val="DefaultParagraphFont"/>
    <w:link w:val="Heading2"/>
    <w:uiPriority w:val="9"/>
    <w:rsid w:val="006541C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C1A32"/>
    <w:rPr>
      <w:rFonts w:ascii="Lucida Grande" w:hAnsi="Lucida Grande"/>
      <w:sz w:val="18"/>
      <w:szCs w:val="18"/>
    </w:rPr>
  </w:style>
  <w:style w:type="character" w:customStyle="1" w:styleId="BalloonTextChar">
    <w:name w:val="Balloon Text Char"/>
    <w:basedOn w:val="DefaultParagraphFont"/>
    <w:link w:val="BalloonText"/>
    <w:uiPriority w:val="99"/>
    <w:semiHidden/>
    <w:rsid w:val="00AC1A32"/>
    <w:rPr>
      <w:rFonts w:ascii="Lucida Grande" w:hAnsi="Lucida Grande"/>
      <w:sz w:val="18"/>
      <w:szCs w:val="18"/>
    </w:rPr>
  </w:style>
  <w:style w:type="paragraph" w:styleId="Caption">
    <w:name w:val="caption"/>
    <w:basedOn w:val="Normal"/>
    <w:next w:val="Normal"/>
    <w:uiPriority w:val="35"/>
    <w:unhideWhenUsed/>
    <w:qFormat/>
    <w:rsid w:val="00AC1A32"/>
    <w:pPr>
      <w:spacing w:after="200"/>
    </w:pPr>
    <w:rPr>
      <w:b/>
      <w:bCs/>
      <w:color w:val="4F81BD" w:themeColor="accent1"/>
      <w:sz w:val="18"/>
      <w:szCs w:val="18"/>
    </w:rPr>
  </w:style>
  <w:style w:type="paragraph" w:styleId="ListParagraph">
    <w:name w:val="List Paragraph"/>
    <w:basedOn w:val="Normal"/>
    <w:uiPriority w:val="34"/>
    <w:qFormat/>
    <w:rsid w:val="00AC1A3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41C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541C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1CE"/>
    <w:rPr>
      <w:rFonts w:asciiTheme="majorHAnsi" w:eastAsiaTheme="majorEastAsia" w:hAnsiTheme="majorHAnsi" w:cstheme="majorBidi"/>
      <w:b/>
      <w:bCs/>
      <w:color w:val="345A8A" w:themeColor="accent1" w:themeShade="B5"/>
      <w:sz w:val="32"/>
      <w:szCs w:val="32"/>
    </w:rPr>
  </w:style>
  <w:style w:type="character" w:styleId="SubtleEmphasis">
    <w:name w:val="Subtle Emphasis"/>
    <w:basedOn w:val="DefaultParagraphFont"/>
    <w:uiPriority w:val="19"/>
    <w:qFormat/>
    <w:rsid w:val="006541CE"/>
    <w:rPr>
      <w:i/>
      <w:iCs/>
      <w:color w:val="808080" w:themeColor="text1" w:themeTint="7F"/>
    </w:rPr>
  </w:style>
  <w:style w:type="character" w:customStyle="1" w:styleId="Heading2Char">
    <w:name w:val="Heading 2 Char"/>
    <w:basedOn w:val="DefaultParagraphFont"/>
    <w:link w:val="Heading2"/>
    <w:uiPriority w:val="9"/>
    <w:rsid w:val="006541C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C1A32"/>
    <w:rPr>
      <w:rFonts w:ascii="Lucida Grande" w:hAnsi="Lucida Grande"/>
      <w:sz w:val="18"/>
      <w:szCs w:val="18"/>
    </w:rPr>
  </w:style>
  <w:style w:type="character" w:customStyle="1" w:styleId="BalloonTextChar">
    <w:name w:val="Balloon Text Char"/>
    <w:basedOn w:val="DefaultParagraphFont"/>
    <w:link w:val="BalloonText"/>
    <w:uiPriority w:val="99"/>
    <w:semiHidden/>
    <w:rsid w:val="00AC1A32"/>
    <w:rPr>
      <w:rFonts w:ascii="Lucida Grande" w:hAnsi="Lucida Grande"/>
      <w:sz w:val="18"/>
      <w:szCs w:val="18"/>
    </w:rPr>
  </w:style>
  <w:style w:type="paragraph" w:styleId="Caption">
    <w:name w:val="caption"/>
    <w:basedOn w:val="Normal"/>
    <w:next w:val="Normal"/>
    <w:uiPriority w:val="35"/>
    <w:unhideWhenUsed/>
    <w:qFormat/>
    <w:rsid w:val="00AC1A32"/>
    <w:pPr>
      <w:spacing w:after="200"/>
    </w:pPr>
    <w:rPr>
      <w:b/>
      <w:bCs/>
      <w:color w:val="4F81BD" w:themeColor="accent1"/>
      <w:sz w:val="18"/>
      <w:szCs w:val="18"/>
    </w:rPr>
  </w:style>
  <w:style w:type="paragraph" w:styleId="ListParagraph">
    <w:name w:val="List Paragraph"/>
    <w:basedOn w:val="Normal"/>
    <w:uiPriority w:val="34"/>
    <w:qFormat/>
    <w:rsid w:val="00AC1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1351</Words>
  <Characters>7703</Characters>
  <Application>Microsoft Macintosh Word</Application>
  <DocSecurity>0</DocSecurity>
  <Lines>64</Lines>
  <Paragraphs>18</Paragraphs>
  <ScaleCrop>false</ScaleCrop>
  <Company>ESnet</Company>
  <LinksUpToDate>false</LinksUpToDate>
  <CharactersWithSpaces>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Zurawski</dc:creator>
  <cp:keywords/>
  <dc:description/>
  <cp:lastModifiedBy>Jason Zurawski</cp:lastModifiedBy>
  <cp:revision>3</cp:revision>
  <dcterms:created xsi:type="dcterms:W3CDTF">2013-07-09T20:06:00Z</dcterms:created>
  <dcterms:modified xsi:type="dcterms:W3CDTF">2013-07-09T20:36:00Z</dcterms:modified>
</cp:coreProperties>
</file>