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D188E">
      <w:pPr>
        <w:rPr>
          <w:rStyle w:val="author-g-v8b9qttbbv9von4r"/>
        </w:rPr>
      </w:pPr>
      <w:r>
        <w:rPr>
          <w:rStyle w:val="author-g-v8b9qttbbv9von4r"/>
        </w:rPr>
        <w:t>Domestication: The Next Step in Collaborative Application Design</w:t>
      </w:r>
    </w:p>
    <w:p w:rsidR="00000000" w:rsidRDefault="001D188E"/>
    <w:p w:rsidR="00000000" w:rsidRDefault="001D188E">
      <w:pPr>
        <w:rPr>
          <w:rStyle w:val="author-g-v8b9qttbbv9von4rb"/>
          <w:b/>
        </w:rPr>
      </w:pPr>
      <w:hyperlink r:id="rId5" w:history="1">
        <w:r>
          <w:rPr>
            <w:rStyle w:val="InternetLink"/>
          </w:rPr>
          <w:t>http://www.merriam-webster.com/dictionary/domestication</w:t>
        </w:r>
      </w:hyperlink>
    </w:p>
    <w:p w:rsidR="00000000" w:rsidRDefault="001D188E">
      <w:pPr>
        <w:rPr>
          <w:rStyle w:val="author-g-xjuuz122zdso5l7cx6ssbi"/>
          <w:b/>
          <w:i/>
        </w:rPr>
      </w:pPr>
      <w:r>
        <w:rPr>
          <w:rStyle w:val="author-g-v8b9qttbbv9von4rb"/>
          <w:b/>
        </w:rPr>
        <w:t xml:space="preserve">Definition of </w:t>
      </w:r>
      <w:r>
        <w:rPr>
          <w:rStyle w:val="author-g-v8b9qttbbv9von4rbi"/>
          <w:b/>
          <w:i/>
        </w:rPr>
        <w:t>DOMESTICATE</w:t>
      </w:r>
      <w:r>
        <w:rPr>
          <w:rStyle w:val="author-g-xjuuz122zdso5l7cx6ssbi"/>
          <w:b/>
          <w:i/>
        </w:rPr>
        <w:t xml:space="preserve"> (with a small addition)</w:t>
      </w:r>
    </w:p>
    <w:p w:rsidR="00000000" w:rsidRDefault="001D188E">
      <w:pPr>
        <w:rPr>
          <w:rStyle w:val="author-g-v8b9qttbbv9von4r"/>
        </w:rPr>
      </w:pPr>
      <w:proofErr w:type="gramStart"/>
      <w:r>
        <w:rPr>
          <w:rStyle w:val="author-g-v8b9qttbbv9von4r"/>
        </w:rPr>
        <w:t>transitive</w:t>
      </w:r>
      <w:proofErr w:type="gramEnd"/>
      <w:r>
        <w:rPr>
          <w:rStyle w:val="author-g-v8b9qttbbv9von4r"/>
        </w:rPr>
        <w:t xml:space="preserve"> v</w:t>
      </w:r>
      <w:r>
        <w:rPr>
          <w:rStyle w:val="author-g-v8b9qttbbv9von4r"/>
        </w:rPr>
        <w:t>erb</w:t>
      </w:r>
    </w:p>
    <w:p w:rsidR="00000000" w:rsidRDefault="001D188E">
      <w:pPr>
        <w:rPr>
          <w:rStyle w:val="author-g-v8b9qttbbv9von4r"/>
        </w:rPr>
      </w:pPr>
      <w:r>
        <w:rPr>
          <w:rStyle w:val="author-g-v8b9qttbbv9von4r"/>
        </w:rPr>
        <w:t>1</w:t>
      </w:r>
      <w:r>
        <w:rPr>
          <w:rStyle w:val="author-g-v8b9qttbbv9von4rb"/>
          <w:b/>
        </w:rPr>
        <w:t>:</w:t>
      </w:r>
      <w:r>
        <w:rPr>
          <w:rStyle w:val="author-g-v8b9qttbbv9von4r"/>
        </w:rPr>
        <w:t xml:space="preserve"> to bring into </w:t>
      </w:r>
      <w:r>
        <w:rPr>
          <w:rStyle w:val="author-g-v8b9qttbbv9von4ru"/>
          <w:u w:val="single"/>
        </w:rPr>
        <w:t>domestic</w:t>
      </w:r>
      <w:r>
        <w:rPr>
          <w:rStyle w:val="author-g-v8b9qttbbv9von4r"/>
        </w:rPr>
        <w:t xml:space="preserve"> use: adopt</w:t>
      </w:r>
    </w:p>
    <w:p w:rsidR="00000000" w:rsidRDefault="001D188E">
      <w:pPr>
        <w:rPr>
          <w:rStyle w:val="author-g-v8b9qttbbv9von4r"/>
        </w:rPr>
      </w:pPr>
      <w:r>
        <w:rPr>
          <w:rStyle w:val="author-g-v8b9qttbbv9von4r"/>
        </w:rPr>
        <w:t>2</w:t>
      </w:r>
      <w:r>
        <w:rPr>
          <w:rStyle w:val="author-g-v8b9qttbbv9von4rb"/>
          <w:b/>
        </w:rPr>
        <w:t>:</w:t>
      </w:r>
      <w:r>
        <w:rPr>
          <w:rStyle w:val="author-g-v8b9qttbbv9von4r"/>
        </w:rPr>
        <w:t xml:space="preserve"> to adapt (an animal or </w:t>
      </w:r>
      <w:r>
        <w:rPr>
          <w:rStyle w:val="author-g-v8b9qttbbv9von4ru"/>
          <w:u w:val="single"/>
        </w:rPr>
        <w:t xml:space="preserve">plant </w:t>
      </w:r>
      <w:r>
        <w:rPr>
          <w:rStyle w:val="author-g-v8b9qttbbv9von4rbi"/>
          <w:b/>
          <w:i/>
        </w:rPr>
        <w:t>or application</w:t>
      </w:r>
      <w:r>
        <w:rPr>
          <w:rStyle w:val="author-g-v8b9qttbbv9von4r"/>
        </w:rPr>
        <w:t>) to life in intimate association with and to the advantage of humans </w:t>
      </w:r>
    </w:p>
    <w:p w:rsidR="00000000" w:rsidRDefault="001D188E">
      <w:pPr>
        <w:rPr>
          <w:rStyle w:val="author-g-v8b9qttbbv9von4r"/>
        </w:rPr>
      </w:pPr>
      <w:r>
        <w:rPr>
          <w:rStyle w:val="author-g-v8b9qttbbv9von4r"/>
        </w:rPr>
        <w:t>3</w:t>
      </w:r>
      <w:r>
        <w:rPr>
          <w:rStyle w:val="author-g-v8b9qttbbv9von4rb"/>
          <w:b/>
        </w:rPr>
        <w:t>:</w:t>
      </w:r>
      <w:r>
        <w:rPr>
          <w:rStyle w:val="author-g-v8b9qttbbv9von4r"/>
        </w:rPr>
        <w:t xml:space="preserve"> to make </w:t>
      </w:r>
      <w:r>
        <w:rPr>
          <w:rStyle w:val="author-g-v8b9qttbbv9von4ru"/>
          <w:u w:val="single"/>
        </w:rPr>
        <w:t>domestic</w:t>
      </w:r>
      <w:r>
        <w:rPr>
          <w:rStyle w:val="author-g-v8b9qttbbv9von4rb"/>
          <w:b/>
        </w:rPr>
        <w:t>:</w:t>
      </w:r>
      <w:r>
        <w:rPr>
          <w:rStyle w:val="author-g-v8b9qttbbv9von4r"/>
        </w:rPr>
        <w:t xml:space="preserve"> fit for </w:t>
      </w:r>
      <w:r>
        <w:rPr>
          <w:rStyle w:val="author-g-v8b9qttbbv9von4ru"/>
          <w:u w:val="single"/>
        </w:rPr>
        <w:t>domestic</w:t>
      </w:r>
      <w:r>
        <w:rPr>
          <w:rStyle w:val="author-g-v8b9qttbbv9von4r"/>
        </w:rPr>
        <w:t xml:space="preserve"> life </w:t>
      </w:r>
    </w:p>
    <w:p w:rsidR="00000000" w:rsidRDefault="001D188E">
      <w:pPr>
        <w:rPr>
          <w:rStyle w:val="author-g-v8b9qttbbv9von4r"/>
        </w:rPr>
      </w:pPr>
      <w:r>
        <w:rPr>
          <w:rStyle w:val="author-g-v8b9qttbbv9von4r"/>
        </w:rPr>
        <w:t>4</w:t>
      </w:r>
      <w:r>
        <w:rPr>
          <w:rStyle w:val="author-g-v8b9qttbbv9von4rb"/>
          <w:b/>
        </w:rPr>
        <w:t>:</w:t>
      </w:r>
      <w:r>
        <w:rPr>
          <w:rStyle w:val="author-g-v8b9qttbbv9von4r"/>
        </w:rPr>
        <w:t xml:space="preserve"> to bring to the level of ordinary people </w:t>
      </w:r>
    </w:p>
    <w:p w:rsidR="00000000" w:rsidRDefault="001D188E">
      <w:pPr>
        <w:rPr>
          <w:rStyle w:val="author-g-v8b9qttbbv9von4ri"/>
          <w:i/>
        </w:rPr>
      </w:pPr>
      <w:r>
        <w:rPr>
          <w:rStyle w:val="author-g-v8b9qttbbv9von4r"/>
        </w:rPr>
        <w:t xml:space="preserve">— </w:t>
      </w:r>
      <w:proofErr w:type="spellStart"/>
      <w:proofErr w:type="gramStart"/>
      <w:r>
        <w:rPr>
          <w:rStyle w:val="author-g-v8b9qttbbv9von4rb"/>
          <w:b/>
        </w:rPr>
        <w:t>do</w:t>
      </w:r>
      <w:proofErr w:type="gramEnd"/>
      <w:r>
        <w:rPr>
          <w:rStyle w:val="author-g-v8b9qttbbv9von4rb"/>
          <w:b/>
        </w:rPr>
        <w:t>·mes·</w:t>
      </w:r>
      <w:r>
        <w:rPr>
          <w:rStyle w:val="author-g-v8b9qttbbv9von4rb"/>
          <w:b/>
        </w:rPr>
        <w:t>ti·ca·tion</w:t>
      </w:r>
      <w:proofErr w:type="spellEnd"/>
      <w:r>
        <w:rPr>
          <w:rStyle w:val="author-g-v8b9qttbbv9von4r"/>
        </w:rPr>
        <w:t xml:space="preserve"> \-</w:t>
      </w:r>
      <w:proofErr w:type="spellStart"/>
      <w:r>
        <w:rPr>
          <w:rStyle w:val="author-g-v8b9qttbbv9von4r"/>
          <w:rFonts w:ascii="MS Reference Sans Serif" w:hAnsi="MS Reference Sans Serif" w:cs="MS Reference Sans Serif"/>
        </w:rPr>
        <w:t>ˌ</w:t>
      </w:r>
      <w:r>
        <w:rPr>
          <w:rStyle w:val="author-g-v8b9qttbbv9von4r"/>
        </w:rPr>
        <w:t>mes-ti-</w:t>
      </w:r>
      <w:r>
        <w:rPr>
          <w:rStyle w:val="author-g-v8b9qttbbv9von4r"/>
          <w:rFonts w:ascii="MS Reference Sans Serif" w:hAnsi="MS Reference Sans Serif" w:cs="MS Reference Sans Serif"/>
        </w:rPr>
        <w:t>ˈ</w:t>
      </w:r>
      <w:r>
        <w:rPr>
          <w:rStyle w:val="author-g-v8b9qttbbv9von4r"/>
        </w:rPr>
        <w:t>kā-sh</w:t>
      </w:r>
      <w:r>
        <w:rPr>
          <w:rStyle w:val="author-g-v8b9qttbbv9von4r"/>
          <w:rFonts w:ascii="Times New Roman" w:hAnsi="Times New Roman" w:cs="Times New Roman"/>
        </w:rPr>
        <w:t>ə</w:t>
      </w:r>
      <w:r>
        <w:rPr>
          <w:rStyle w:val="author-g-v8b9qttbbv9von4r"/>
        </w:rPr>
        <w:t>n</w:t>
      </w:r>
      <w:proofErr w:type="spellEnd"/>
      <w:r>
        <w:rPr>
          <w:rStyle w:val="author-g-v8b9qttbbv9von4r"/>
        </w:rPr>
        <w:t xml:space="preserve">\ </w:t>
      </w:r>
      <w:r>
        <w:rPr>
          <w:rStyle w:val="author-g-v8b9qttbbv9von4ri"/>
          <w:i/>
        </w:rPr>
        <w:t>noun</w:t>
      </w:r>
    </w:p>
    <w:p w:rsidR="00000000" w:rsidRDefault="001D188E"/>
    <w:p w:rsidR="00000000" w:rsidRDefault="001D188E">
      <w:pPr>
        <w:rPr>
          <w:rStyle w:val="author-g-v8b9qttbbv9von4r"/>
        </w:rPr>
      </w:pPr>
      <w:r>
        <w:rPr>
          <w:rStyle w:val="author-g-v8b9qttbbv9von4r"/>
        </w:rPr>
        <w:t>Application Domestication is a phrase used to describe the possibilities beyond federation.  An application is generally considered federated when it can externalize its authentication.  More, however, is needed to make</w:t>
      </w:r>
      <w:r>
        <w:rPr>
          <w:rStyle w:val="author-g-v8b9qttbbv9von4r"/>
        </w:rPr>
        <w:t xml:space="preserve"> applications truly useful in the growing world of virtual organizations (VO) and inter-institutional collaboration.  Externalizing group information, authorization, and even profile information is the next bar to entry for truly useful collaborative appli</w:t>
      </w:r>
      <w:r>
        <w:rPr>
          <w:rStyle w:val="author-g-v8b9qttbbv9von4r"/>
        </w:rPr>
        <w:t>cations.  This paper discusses application domestication from both a VO and a development perspective and reviews current activities around the creation of a wiki of domesticated applications.  It also captures the experiences and ideas from both Internet2</w:t>
      </w:r>
      <w:r>
        <w:rPr>
          <w:rStyle w:val="author-g-v8b9qttbbv9von4r"/>
        </w:rPr>
        <w:t>'s COmanage project as well as the COIN project at SURFnet</w:t>
      </w:r>
    </w:p>
    <w:p w:rsidR="00000000" w:rsidRDefault="001D188E"/>
    <w:p w:rsidR="00000000" w:rsidRDefault="001D188E">
      <w:pPr>
        <w:rPr>
          <w:rStyle w:val="author-g-v8b9qttbbv9von4r"/>
        </w:rPr>
      </w:pPr>
      <w:r>
        <w:rPr>
          <w:rStyle w:val="author-g-v8b9qttbbv9von4r"/>
        </w:rPr>
        <w:t>From a user’s perspective, a collaboration management platform (CMP) is only as useful as the applications tied in to it.  For all of the work going on behind the scenes in projects like SURFnet’s</w:t>
      </w:r>
      <w:r>
        <w:rPr>
          <w:rStyle w:val="author-g-v8b9qttbbv9von4r"/>
        </w:rPr>
        <w:t xml:space="preserve"> COIN and Internet2’s COmanage to create an entire identity management system geared towards the needs of virtual organizations, at the end of the day, it is how the applications tie in to the CMP and make collaboration easier for the user that is the key </w:t>
      </w:r>
      <w:r>
        <w:rPr>
          <w:rStyle w:val="author-g-v8b9qttbbv9von4r"/>
        </w:rPr>
        <w:t xml:space="preserve">to a successful collaboration.  Of course, different applications can express or accept information about users in a wide variety of ways.  There is no standard at which to point </w:t>
      </w:r>
      <w:proofErr w:type="gramStart"/>
      <w:r>
        <w:rPr>
          <w:rStyle w:val="author-g-v8b9qttbbv9von4r"/>
        </w:rPr>
        <w:t>developers that says</w:t>
      </w:r>
      <w:proofErr w:type="gramEnd"/>
      <w:r>
        <w:rPr>
          <w:rStyle w:val="author-g-v8b9qttbbv9von4r"/>
        </w:rPr>
        <w:t>, “here is how you should write your code to deal with th</w:t>
      </w:r>
      <w:r>
        <w:rPr>
          <w:rStyle w:val="author-g-v8b9qttbbv9von4r"/>
        </w:rPr>
        <w:t>e information we can provide.”   This is a space that needs the attention of the middleware community.</w:t>
      </w:r>
    </w:p>
    <w:p w:rsidR="00000000" w:rsidRDefault="001D188E"/>
    <w:p w:rsidR="00000000" w:rsidRDefault="001D188E">
      <w:pPr>
        <w:rPr>
          <w:rStyle w:val="author-g-v8b9qttbbv9von4r"/>
        </w:rPr>
      </w:pPr>
      <w:r>
        <w:rPr>
          <w:rStyle w:val="author-g-v8b9qttbbv9von4r"/>
        </w:rPr>
        <w:t xml:space="preserve">Lack of standards does not mean, however, lack of activity in this space.  Some applications are already highly domesticated.  Others are partially, or </w:t>
      </w:r>
      <w:r>
        <w:rPr>
          <w:rStyle w:val="author-g-v8b9qttbbv9von4r"/>
        </w:rPr>
        <w:t xml:space="preserve">have taken an interesting interpretation to the idea. Since no one organization can be expected – or be able – to modify every application that their users require to have it </w:t>
      </w:r>
      <w:proofErr w:type="gramStart"/>
      <w:r>
        <w:rPr>
          <w:rStyle w:val="author-g-v8b9qttbbv9von4r"/>
        </w:rPr>
        <w:t>accept</w:t>
      </w:r>
      <w:proofErr w:type="gramEnd"/>
      <w:r>
        <w:rPr>
          <w:rStyle w:val="author-g-v8b9qttbbv9von4r"/>
        </w:rPr>
        <w:t xml:space="preserve"> all the necessary attribute and information from the CMP, efforts are bein</w:t>
      </w:r>
      <w:r>
        <w:rPr>
          <w:rStyle w:val="author-g-v8b9qttbbv9von4r"/>
        </w:rPr>
        <w:t>g made to create an active list of what applications are ready, or almost ready, in the domestication sense.  This living list, a domestication wiki, is available online</w:t>
      </w:r>
      <w:r>
        <w:rPr>
          <w:rStyle w:val="author-g-v8b9qttbbv9von4ri"/>
          <w:i/>
        </w:rPr>
        <w:t xml:space="preserve"> &lt;</w:t>
      </w:r>
      <w:hyperlink r:id="rId6" w:history="1">
        <w:r>
          <w:rPr>
            <w:rStyle w:val="InternetLink"/>
          </w:rPr>
          <w:t>https://wiki.surfnet</w:t>
        </w:r>
        <w:r>
          <w:rPr>
            <w:rStyle w:val="InternetLink"/>
          </w:rPr>
          <w:t>labs.nl/display/domestication</w:t>
        </w:r>
      </w:hyperlink>
      <w:r>
        <w:rPr>
          <w:rStyle w:val="author-g-v8b9qttbbv9von4ri"/>
          <w:i/>
        </w:rPr>
        <w:t xml:space="preserve">&gt; </w:t>
      </w:r>
      <w:r>
        <w:rPr>
          <w:rStyle w:val="author-g-v8b9qttbbv9von4r"/>
        </w:rPr>
        <w:t xml:space="preserve">and is </w:t>
      </w:r>
      <w:r>
        <w:rPr>
          <w:rStyle w:val="author-g-xjuuz122zdso5l7cx6ss"/>
        </w:rPr>
        <w:t xml:space="preserve">open to the community for input and feedback.  </w:t>
      </w:r>
      <w:r>
        <w:rPr>
          <w:rStyle w:val="author-g-v8b9qttbbv9von4r"/>
        </w:rPr>
        <w:t>As application domestication is still heavily in development, the questions stands if the information in the domestication wiki for each application is sufficient for the</w:t>
      </w:r>
      <w:r>
        <w:rPr>
          <w:rStyle w:val="author-g-v8b9qttbbv9von4r"/>
        </w:rPr>
        <w:t xml:space="preserve"> community. </w:t>
      </w:r>
    </w:p>
    <w:p w:rsidR="00000000" w:rsidRDefault="001D188E">
      <w:pPr>
        <w:rPr>
          <w:rStyle w:val="author-g-v8b9qttbbv9von4r"/>
        </w:rPr>
      </w:pPr>
      <w:r>
        <w:rPr>
          <w:rStyle w:val="author-g-v8b9qttbbv9von4r"/>
        </w:rPr>
        <w:t>                                 </w:t>
      </w:r>
    </w:p>
    <w:p w:rsidR="00000000" w:rsidRDefault="001D188E">
      <w:pPr>
        <w:rPr>
          <w:rStyle w:val="author-g-v8b9qttbbv9von4r"/>
        </w:rPr>
      </w:pPr>
      <w:r>
        <w:rPr>
          <w:rStyle w:val="author-g-v8b9qttbbv9von4r"/>
        </w:rPr>
        <w:t>The role and mandate of each CMP effort is to facilitate collaboration among its user population.  By discussing the idea of domestication with the development community and being able to be clear on what info</w:t>
      </w:r>
      <w:r>
        <w:rPr>
          <w:rStyle w:val="author-g-v8b9qttbbv9von4r"/>
        </w:rPr>
        <w:t xml:space="preserve">rmation can be provided, we should be able to encourage the creation of richer set of collaborative applications, </w:t>
      </w:r>
      <w:r>
        <w:rPr>
          <w:rStyle w:val="author-g-v8b9qttbbv9von4rb"/>
        </w:rPr>
        <w:t>which will benefit all users of all platforms</w:t>
      </w:r>
      <w:r>
        <w:rPr>
          <w:rStyle w:val="author-g-v8b9qttbbv9von4r"/>
        </w:rPr>
        <w:t xml:space="preserve">. This </w:t>
      </w:r>
      <w:proofErr w:type="gramStart"/>
      <w:r>
        <w:rPr>
          <w:rStyle w:val="author-g-v8b9qttbbv9von4r"/>
        </w:rPr>
        <w:t>paper  brings</w:t>
      </w:r>
      <w:proofErr w:type="gramEnd"/>
      <w:r>
        <w:rPr>
          <w:rStyle w:val="author-g-v8b9qttbbv9von4r"/>
        </w:rPr>
        <w:t xml:space="preserve"> more use-cases to the table to help clarify what application domestication c</w:t>
      </w:r>
      <w:r>
        <w:rPr>
          <w:rStyle w:val="author-g-v8b9qttbbv9von4r"/>
        </w:rPr>
        <w:t>an be, and how it is already taking over as what happens after federation. </w:t>
      </w:r>
    </w:p>
    <w:p w:rsidR="00000000" w:rsidRDefault="001D188E"/>
    <w:p w:rsidR="00000000" w:rsidRDefault="001D188E">
      <w:pPr>
        <w:rPr>
          <w:rStyle w:val="author-g-xjuuz122zdso5l7cx6ss"/>
        </w:rPr>
      </w:pPr>
      <w:r>
        <w:rPr>
          <w:rStyle w:val="author-g-xjuuz122zdso5l7cx6ss"/>
        </w:rPr>
        <w:t> </w:t>
      </w:r>
      <w:r>
        <w:rPr>
          <w:rStyle w:val="author-g-xjuuz122zdso5l7cx6ss"/>
        </w:rPr>
        <w:t>As more and more organizations look to expand their opportunities and experience by reaching out across all institutional boundaries to create virtual organizations, technology i</w:t>
      </w:r>
      <w:r>
        <w:rPr>
          <w:rStyle w:val="author-g-xjuuz122zdso5l7cx6ss"/>
        </w:rPr>
        <w:t>s expected to facilitate this work.  By offering guidance to application developers on what VO expect, and in creating platforms from which to tie the collaborative applications and VO-user identities together, researchers can focus on their research.  Thi</w:t>
      </w:r>
      <w:r>
        <w:rPr>
          <w:rStyle w:val="author-g-xjuuz122zdso5l7cx6ss"/>
        </w:rPr>
        <w:t>s paper will explore the strategies, use cases, and thoughts of production collaboration management platforms to facilitate that goal.</w:t>
      </w:r>
    </w:p>
    <w:p w:rsidR="00000000" w:rsidRDefault="001D188E">
      <w:pPr>
        <w:rPr>
          <w:rStyle w:val="author-g-xjuuz122zdso5l7cx6ss"/>
        </w:rPr>
      </w:pPr>
      <w:r>
        <w:rPr>
          <w:rStyle w:val="author-g-xjuuz122zdso5l7cx6ss"/>
        </w:rPr>
        <w:t> </w:t>
      </w:r>
    </w:p>
    <w:p w:rsidR="00000000" w:rsidRDefault="001D188E"/>
    <w:p w:rsidR="00000000" w:rsidRDefault="001D188E">
      <w:r>
        <w:t>Keywords: federation, collaboration, CMP, Virtual Organization, domestication, application development</w:t>
      </w:r>
    </w:p>
    <w:p w:rsidR="00000000" w:rsidRDefault="001D188E"/>
    <w:p w:rsidR="00000000" w:rsidRDefault="001D188E"/>
    <w:p w:rsidR="00000000" w:rsidRDefault="001D188E"/>
    <w:p w:rsidR="00000000" w:rsidRDefault="001D188E">
      <w:pPr>
        <w:pageBreakBefore/>
      </w:pPr>
      <w:r>
        <w:t>Author Biogr</w:t>
      </w:r>
      <w:r>
        <w:t>aphies:</w:t>
      </w:r>
    </w:p>
    <w:p w:rsidR="00000000" w:rsidRDefault="001D188E"/>
    <w:p w:rsidR="00000000" w:rsidRDefault="001D188E">
      <w:r>
        <w:t>Heather Flanagan, Internet2</w:t>
      </w:r>
    </w:p>
    <w:p w:rsidR="00000000" w:rsidRDefault="001D188E">
      <w:r>
        <w:t>Heather Flanagan is the coordinator for the COmanage project, a collaboration management platform (CMP) effort funded out of a grant from the U.S. National Science Foundation (NSF) and Internet2.  In her role, she works</w:t>
      </w:r>
      <w:r>
        <w:t xml:space="preserve"> closely with representatives from VO to understand their use cases.  That information in turn is both fed in to the COmanage effort and out in to the international community’s efforts around CMP.  Prior to working with Internet2, Heather was Director for </w:t>
      </w:r>
      <w:r>
        <w:t>Systems at Stanford University where she was responsible for a variety of services, including authentication and Directory services.</w:t>
      </w:r>
    </w:p>
    <w:p w:rsidR="00000000" w:rsidRDefault="001D188E"/>
    <w:p w:rsidR="00000000" w:rsidRDefault="001D188E">
      <w:pPr>
        <w:rPr>
          <w:lang w:val="en-GB"/>
        </w:rPr>
      </w:pPr>
      <w:proofErr w:type="spellStart"/>
      <w:r>
        <w:t>Niels</w:t>
      </w:r>
      <w:proofErr w:type="spellEnd"/>
      <w:r>
        <w:t xml:space="preserve"> van </w:t>
      </w:r>
      <w:proofErr w:type="spellStart"/>
      <w:r>
        <w:t>Dijk</w:t>
      </w:r>
      <w:proofErr w:type="spellEnd"/>
      <w:r>
        <w:t>, SURFnet</w:t>
      </w:r>
      <w:r>
        <w:br/>
      </w:r>
      <w:proofErr w:type="spellStart"/>
      <w:r>
        <w:rPr>
          <w:lang w:val="en-GB"/>
        </w:rPr>
        <w:t>Niels</w:t>
      </w:r>
      <w:proofErr w:type="spellEnd"/>
      <w:r>
        <w:rPr>
          <w:lang w:val="en-GB"/>
        </w:rPr>
        <w:t xml:space="preserve"> van </w:t>
      </w:r>
      <w:proofErr w:type="spellStart"/>
      <w:r>
        <w:rPr>
          <w:lang w:val="en-GB"/>
        </w:rPr>
        <w:t>Dijk</w:t>
      </w:r>
      <w:proofErr w:type="spellEnd"/>
      <w:r>
        <w:rPr>
          <w:lang w:val="en-GB"/>
        </w:rPr>
        <w:t xml:space="preserve"> is a Technical Product Manager in the Advances Services department of SURFnet. In t</w:t>
      </w:r>
      <w:r>
        <w:rPr>
          <w:lang w:val="en-GB"/>
        </w:rPr>
        <w:t xml:space="preserve">his role he is responsible for technical management and innovation of </w:t>
      </w:r>
      <w:proofErr w:type="spellStart"/>
      <w:r>
        <w:rPr>
          <w:lang w:val="en-GB"/>
        </w:rPr>
        <w:t>SURFnets</w:t>
      </w:r>
      <w:proofErr w:type="spellEnd"/>
      <w:r>
        <w:rPr>
          <w:lang w:val="en-GB"/>
        </w:rPr>
        <w:t xml:space="preserve"> collaboration services. </w:t>
      </w:r>
      <w:r>
        <w:rPr>
          <w:lang w:val="en-GB"/>
        </w:rPr>
        <w:br/>
      </w:r>
      <w:r>
        <w:rPr>
          <w:lang w:val="en-GB"/>
        </w:rPr>
        <w:t>Within the COIN project, he</w:t>
      </w:r>
      <w:r>
        <w:rPr>
          <w:lang w:val="en-GB"/>
        </w:rPr>
        <w:t xml:space="preserve"> acts as </w:t>
      </w:r>
      <w:r>
        <w:rPr>
          <w:lang w:val="en-GB"/>
        </w:rPr>
        <w:t>the</w:t>
      </w:r>
      <w:r>
        <w:rPr>
          <w:lang w:val="en-GB"/>
        </w:rPr>
        <w:t xml:space="preserve"> </w:t>
      </w:r>
      <w:r>
        <w:rPr>
          <w:lang w:val="en-GB"/>
        </w:rPr>
        <w:t xml:space="preserve">technical </w:t>
      </w:r>
      <w:r>
        <w:rPr>
          <w:lang w:val="en-GB"/>
        </w:rPr>
        <w:t xml:space="preserve">lead </w:t>
      </w:r>
      <w:r>
        <w:rPr>
          <w:lang w:val="en-GB"/>
        </w:rPr>
        <w:t xml:space="preserve">for this innovative </w:t>
      </w:r>
      <w:proofErr w:type="gramStart"/>
      <w:r>
        <w:rPr>
          <w:lang w:val="en-GB"/>
        </w:rPr>
        <w:t>project which creates a collaboration platform that</w:t>
      </w:r>
      <w:proofErr w:type="gramEnd"/>
      <w:r>
        <w:rPr>
          <w:lang w:val="en-GB"/>
        </w:rPr>
        <w:t xml:space="preserve"> is a synergy between Fede</w:t>
      </w:r>
      <w:r>
        <w:rPr>
          <w:lang w:val="en-GB"/>
        </w:rPr>
        <w:t>rated Identity Management, Group management and Social networking</w:t>
      </w:r>
      <w:r>
        <w:rPr>
          <w:lang w:val="en-GB"/>
        </w:rPr>
        <w:t xml:space="preserve">. </w:t>
      </w:r>
      <w:r>
        <w:rPr>
          <w:lang w:val="en-GB"/>
        </w:rPr>
        <w:t xml:space="preserve">Before coming to SURFnet, </w:t>
      </w:r>
      <w:proofErr w:type="spellStart"/>
      <w:r>
        <w:rPr>
          <w:lang w:val="en-GB"/>
        </w:rPr>
        <w:t>Niels</w:t>
      </w:r>
      <w:proofErr w:type="spellEnd"/>
      <w:r>
        <w:rPr>
          <w:lang w:val="en-GB"/>
        </w:rPr>
        <w:t xml:space="preserve"> build some ten years of experience in designing and developing innovative solutions in the field of internet based database and GIS (Geographical Information</w:t>
      </w:r>
      <w:r>
        <w:rPr>
          <w:lang w:val="en-GB"/>
        </w:rPr>
        <w:t xml:space="preserve"> Systems), mainly for the Utilities and Emergency Response sector.</w:t>
      </w:r>
    </w:p>
    <w:sectPr w:rsidR="00000000">
      <w:pgSz w:w="12240" w:h="15840"/>
      <w:pgMar w:top="1440" w:right="1800" w:bottom="1440" w:left="1800" w:gutter="0"/>
      <w:docGrid w:linePitch="2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DejaVu Sans">
    <w:altName w:val="Times New Roman"/>
    <w:charset w:val="80"/>
    <w:family w:val="auto"/>
    <w:pitch w:val="variable"/>
    <w:sig w:usb0="00000000" w:usb1="00000000" w:usb2="00000000" w:usb3="00000000" w:csb0="00000000" w:csb1="00000000"/>
  </w:font>
  <w:font w:name="font239">
    <w:charset w:val="80"/>
    <w:family w:val="auto"/>
    <w:pitch w:val="variable"/>
    <w:sig w:usb0="00000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ohit Hindi">
    <w:charset w:val="80"/>
    <w:family w:val="auto"/>
    <w:pitch w:val="variable"/>
    <w:sig w:usb0="00000000" w:usb1="00000000" w:usb2="00000000" w:usb3="00000000" w:csb0="00000000" w:csb1="00000000"/>
  </w:font>
  <w:font w:name="MS Reference Sans Serif">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revisionView w:insDel="0" w:formatting="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pos w:val="beneathText"/>
  </w:footnotePr>
  <w:compat>
    <w:spaceForUL/>
    <w:balanceSingleByteDoubleByteWidth/>
    <w:doNotLeaveBackslashAlone/>
    <w:ulTrailSpace/>
    <w:adjustLineHeightInTable/>
  </w:compat>
  <w:rsids>
    <w:rsidRoot w:val="001D188E"/>
    <w:rsid w:val="001D188E"/>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DejaVu Sans" w:hAnsi="Cambria" w:cs="font239"/>
      <w:kern w:val="1"/>
      <w:sz w:val="24"/>
      <w:szCs w:val="24"/>
      <w:lang w:eastAsia="ar-SA"/>
    </w:rPr>
  </w:style>
  <w:style w:type="paragraph" w:styleId="Heading2">
    <w:name w:val="heading 2"/>
    <w:basedOn w:val="Normal"/>
    <w:next w:val="Textbody"/>
    <w:qFormat/>
    <w:pPr>
      <w:numPr>
        <w:ilvl w:val="1"/>
        <w:numId w:val="1"/>
      </w:numPr>
      <w:outlineLvl w:val="1"/>
    </w:pPr>
    <w:rPr>
      <w:rFonts w:ascii="Times" w:hAnsi="Times"/>
      <w:b/>
      <w:sz w:val="36"/>
      <w:szCs w:val="20"/>
    </w:rPr>
  </w:style>
  <w:style w:type="character" w:default="1" w:styleId="Absatz-Standardschriftart">
    <w:name w:val="Absatz-Standardschriftar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
    <w:name w:val="Default Paragraph Font"/>
  </w:style>
  <w:style w:type="character" w:customStyle="1" w:styleId="Heading2Char">
    <w:name w:val="Heading 2 Char"/>
    <w:basedOn w:val="DefaultParagraphFont"/>
  </w:style>
  <w:style w:type="character" w:styleId="StrongEmphasis">
    <w:name w:val="Strong Emphasis"/>
    <w:basedOn w:val="DefaultParagraphFont"/>
    <w:qFormat/>
    <w:rPr>
      <w:b/>
      <w:bCs/>
    </w:rPr>
  </w:style>
  <w:style w:type="character" w:styleId="Emphasis">
    <w:name w:val="Emphasis"/>
    <w:basedOn w:val="DefaultParagraphFont"/>
    <w:qFormat/>
    <w:rPr>
      <w:i/>
      <w:iCs/>
    </w:rPr>
  </w:style>
  <w:style w:type="character" w:customStyle="1" w:styleId="ssens">
    <w:name w:val="ssens"/>
    <w:basedOn w:val="DefaultParagraphFont"/>
  </w:style>
  <w:style w:type="character" w:styleId="InternetLink">
    <w:name w:val="Internet Link"/>
    <w:basedOn w:val="DefaultParagraphFont"/>
    <w:rPr>
      <w:color w:val="0000FF"/>
      <w:u w:val="single"/>
      <w:lang/>
    </w:rPr>
  </w:style>
  <w:style w:type="character" w:customStyle="1" w:styleId="pr">
    <w:name w:val="pr"/>
    <w:basedOn w:val="DefaultParagraphFont"/>
  </w:style>
  <w:style w:type="character" w:customStyle="1" w:styleId="unicode">
    <w:name w:val="unicode"/>
    <w:basedOn w:val="DefaultParagraphFont"/>
  </w:style>
  <w:style w:type="character" w:customStyle="1" w:styleId="author-g-v8b9qttbbv9von4r">
    <w:name w:val="author-g-v8b9qttbbv9von4r"/>
    <w:basedOn w:val="DefaultParagraphFont"/>
  </w:style>
  <w:style w:type="character" w:customStyle="1" w:styleId="author-g-v8b9qttbbv9von4rurl">
    <w:name w:val="author-g-v8b9qttbbv9von4r url"/>
    <w:basedOn w:val="DefaultParagraphFont"/>
  </w:style>
  <w:style w:type="character" w:customStyle="1" w:styleId="author-g-v8b9qttbbv9von4rb">
    <w:name w:val="author-g-v8b9qttbbv9von4r b"/>
    <w:basedOn w:val="DefaultParagraphFont"/>
  </w:style>
  <w:style w:type="character" w:customStyle="1" w:styleId="author-g-v8b9qttbbv9von4rbi">
    <w:name w:val="author-g-v8b9qttbbv9von4r b i"/>
    <w:basedOn w:val="DefaultParagraphFont"/>
  </w:style>
  <w:style w:type="character" w:customStyle="1" w:styleId="author-g-xjuuz122zdso5l7cx6ssbi">
    <w:name w:val="author-g-xjuuz122zdso5l7cx6ss b i"/>
    <w:basedOn w:val="DefaultParagraphFont"/>
  </w:style>
  <w:style w:type="character" w:customStyle="1" w:styleId="author-g-v8b9qttbbv9von4ru">
    <w:name w:val="author-g-v8b9qttbbv9von4r u"/>
    <w:basedOn w:val="DefaultParagraphFont"/>
  </w:style>
  <w:style w:type="character" w:customStyle="1" w:styleId="author-g-v8b9qttbbv9von4ri">
    <w:name w:val="author-g-v8b9qttbbv9von4r i"/>
    <w:basedOn w:val="DefaultParagraphFont"/>
  </w:style>
  <w:style w:type="character" w:customStyle="1" w:styleId="author-g-v8b9qttbbv9von4ruurl">
    <w:name w:val="author-g-v8b9qttbbv9von4r u url"/>
    <w:basedOn w:val="DefaultParagraphFont"/>
  </w:style>
  <w:style w:type="character" w:customStyle="1" w:styleId="author-g-xjuuz122zdso5l7cx6ss">
    <w:name w:val="author-g-xjuuz122zdso5l7cx6ss"/>
    <w:basedOn w:val="DefaultParagraphFont"/>
  </w:style>
  <w:style w:type="paragraph" w:customStyle="1" w:styleId="Heading">
    <w:name w:val="Heading"/>
    <w:basedOn w:val="Normal"/>
    <w:next w:val="Textbody"/>
    <w:pPr>
      <w:keepNext/>
      <w:spacing w:before="240" w:after="120"/>
    </w:pPr>
    <w:rPr>
      <w:rFonts w:ascii="Arial" w:hAnsi="Arial" w:cs="Lohit Hindi"/>
      <w:sz w:val="28"/>
      <w:szCs w:val="28"/>
    </w:rPr>
  </w:style>
  <w:style w:type="paragraph"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ListParagraph">
    <w:name w:val="List Paragraph"/>
    <w:basedOn w:val="Normal"/>
    <w:qFormat/>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http://www.merriam-webster.com/dictionary/domestication" TargetMode="Externa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yperlink" Target="https://wiki.surfnetlabs.nl/display/domest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4699</Characters>
  <Application>Microsoft Macintosh Word</Application>
  <DocSecurity>0</DocSecurity>
  <Lines>39</Lines>
  <Paragraphs>9</Paragraphs>
  <ScaleCrop>false</ScaleCrop>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Flanagan</dc:creator>
  <cp:keywords/>
  <cp:lastModifiedBy>Heather Flanagan</cp:lastModifiedBy>
  <cp:revision>2</cp:revision>
  <cp:lastPrinted>1601-01-01T00:00:00Z</cp:lastPrinted>
  <dcterms:created xsi:type="dcterms:W3CDTF">2010-11-25T23:15:00Z</dcterms:created>
  <dcterms:modified xsi:type="dcterms:W3CDTF">2010-11-25T23:15:00Z</dcterms:modified>
</cp:coreProperties>
</file>